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363B5D" w:rsidP="00666517">
            <w:pPr>
              <w:rPr>
                <w:rFonts w:asciiTheme="majorBidi" w:hAnsiTheme="majorBidi" w:cstheme="majorBidi"/>
                <w:sz w:val="30"/>
                <w:szCs w:val="30"/>
              </w:rPr>
            </w:pPr>
            <w:r>
              <w:rPr>
                <w:rFonts w:asciiTheme="majorBidi" w:hAnsiTheme="majorBidi" w:cstheme="majorBidi"/>
                <w:sz w:val="30"/>
                <w:szCs w:val="30"/>
              </w:rPr>
              <w:t xml:space="preserve">Technical </w:t>
            </w:r>
            <w:r w:rsidR="00666517">
              <w:rPr>
                <w:rFonts w:asciiTheme="majorBidi" w:hAnsiTheme="majorBidi" w:cstheme="majorBidi"/>
                <w:sz w:val="30"/>
                <w:szCs w:val="30"/>
              </w:rPr>
              <w:t>Report Writing</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8E749E" w:rsidP="00666517">
            <w:pPr>
              <w:rPr>
                <w:rFonts w:asciiTheme="majorBidi" w:hAnsiTheme="majorBidi" w:cstheme="majorBidi"/>
                <w:b/>
                <w:bCs/>
                <w:sz w:val="28"/>
                <w:szCs w:val="28"/>
              </w:rPr>
            </w:pPr>
            <w:r w:rsidRPr="008E749E">
              <w:rPr>
                <w:rFonts w:asciiTheme="majorBidi" w:hAnsiTheme="majorBidi" w:cstheme="majorBidi"/>
                <w:b/>
                <w:bCs/>
                <w:sz w:val="28"/>
                <w:szCs w:val="28"/>
              </w:rPr>
              <w:t xml:space="preserve">ENG </w:t>
            </w:r>
            <w:r w:rsidR="00363B5D">
              <w:rPr>
                <w:rFonts w:asciiTheme="majorBidi" w:hAnsiTheme="majorBidi" w:cstheme="majorBidi"/>
                <w:b/>
                <w:bCs/>
                <w:sz w:val="28"/>
                <w:szCs w:val="28"/>
              </w:rPr>
              <w:t>19</w:t>
            </w:r>
            <w:r w:rsidR="00666517">
              <w:rPr>
                <w:rFonts w:asciiTheme="majorBidi" w:hAnsiTheme="majorBidi" w:cstheme="majorBidi"/>
                <w:b/>
                <w:bCs/>
                <w:sz w:val="28"/>
                <w:szCs w:val="28"/>
              </w:rPr>
              <w:t>4</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Default="009134E6" w:rsidP="001C310F">
            <w:pPr>
              <w:rPr>
                <w:rFonts w:asciiTheme="majorBidi" w:hAnsiTheme="majorBidi" w:cstheme="majorBidi"/>
                <w:b/>
                <w:bCs/>
                <w:sz w:val="28"/>
                <w:szCs w:val="28"/>
              </w:rPr>
            </w:pPr>
            <w:r>
              <w:rPr>
                <w:sz w:val="28"/>
                <w:szCs w:val="28"/>
              </w:rPr>
              <w:t>Associate of Science (AS): Three</w:t>
            </w:r>
            <w:r w:rsidR="001C310F" w:rsidRPr="001C310F">
              <w:rPr>
                <w:b/>
                <w:bCs/>
                <w:sz w:val="28"/>
                <w:szCs w:val="28"/>
              </w:rPr>
              <w:t>-</w:t>
            </w:r>
            <w:r>
              <w:rPr>
                <w:sz w:val="28"/>
                <w:szCs w:val="28"/>
              </w:rPr>
              <w:t>year diploma program</w:t>
            </w:r>
            <w:r w:rsidR="005F2E60">
              <w:rPr>
                <w:sz w:val="28"/>
                <w:szCs w:val="28"/>
              </w:rPr>
              <w:t>s</w:t>
            </w:r>
            <w:r w:rsidR="00363B5D">
              <w:rPr>
                <w:rFonts w:asciiTheme="majorBidi" w:hAnsiTheme="majorBidi" w:cstheme="majorBidi"/>
                <w:b/>
                <w:bCs/>
                <w:sz w:val="28"/>
                <w:szCs w:val="28"/>
              </w:rPr>
              <w:t>/</w:t>
            </w:r>
          </w:p>
          <w:p w:rsidR="00363B5D" w:rsidRPr="00363B5D" w:rsidRDefault="00363B5D" w:rsidP="00666517">
            <w:pPr>
              <w:rPr>
                <w:rFonts w:asciiTheme="majorBidi" w:hAnsiTheme="majorBidi" w:cstheme="majorBidi"/>
                <w:sz w:val="28"/>
                <w:szCs w:val="28"/>
              </w:rPr>
            </w:pPr>
            <w:r w:rsidRPr="00363B5D">
              <w:rPr>
                <w:rFonts w:asciiTheme="majorBidi" w:hAnsiTheme="majorBidi" w:cstheme="majorBidi"/>
                <w:sz w:val="28"/>
                <w:szCs w:val="28"/>
              </w:rPr>
              <w:t xml:space="preserve">Level: </w:t>
            </w:r>
            <w:r w:rsidR="00666517">
              <w:rPr>
                <w:rFonts w:asciiTheme="majorBidi" w:hAnsiTheme="majorBidi" w:cstheme="majorBidi"/>
                <w:sz w:val="28"/>
                <w:szCs w:val="28"/>
              </w:rPr>
              <w:t>4</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FB3E82">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FB3E82" w:rsidRPr="00FB3E82" w:rsidRDefault="00FB3E82" w:rsidP="00FB3E82">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2334B6" w:rsidRPr="00FB3E82" w:rsidRDefault="002334B6" w:rsidP="002334B6">
            <w:pPr>
              <w:rPr>
                <w:rFonts w:asciiTheme="majorBidi" w:hAnsiTheme="majorBidi" w:cstheme="majorBidi"/>
                <w:sz w:val="28"/>
                <w:szCs w:val="28"/>
              </w:rPr>
            </w:pPr>
            <w:r w:rsidRPr="00FB3E82">
              <w:rPr>
                <w:rFonts w:asciiTheme="majorBidi" w:hAnsiTheme="majorBidi" w:cstheme="majorBidi"/>
                <w:sz w:val="28"/>
                <w:szCs w:val="28"/>
              </w:rPr>
              <w:t>Electrical Power Engineering</w:t>
            </w:r>
            <w:r w:rsidR="00FB3E82" w:rsidRPr="00FB3E82">
              <w:rPr>
                <w:rFonts w:asciiTheme="majorBidi" w:hAnsiTheme="majorBidi" w:cstheme="majorBidi"/>
                <w:sz w:val="28"/>
                <w:szCs w:val="28"/>
              </w:rPr>
              <w:t xml:space="preserve"> Technology</w:t>
            </w:r>
            <w:r w:rsidR="00FB3E82">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2334B6" w:rsidRPr="0013081B" w:rsidRDefault="002334B6" w:rsidP="00FB3E82">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sidR="00FB3E82">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sidR="00FB3E82">
              <w:rPr>
                <w:rFonts w:asciiTheme="majorBidi" w:hAnsiTheme="majorBidi" w:cstheme="majorBidi"/>
                <w:sz w:val="28"/>
                <w:szCs w:val="28"/>
              </w:rPr>
              <w:t xml:space="preserve"> (MMET)</w:t>
            </w:r>
            <w:r>
              <w:rPr>
                <w:rFonts w:asciiTheme="majorBidi" w:hAnsiTheme="majorBidi" w:cstheme="majorBidi"/>
                <w:b/>
                <w:bCs/>
                <w:sz w:val="28"/>
                <w:szCs w:val="28"/>
              </w:rPr>
              <w:t xml:space="preserve"> </w:t>
            </w:r>
            <w:r w:rsidR="00C56442">
              <w:rPr>
                <w:rFonts w:asciiTheme="majorBidi" w:hAnsiTheme="majorBidi" w:cstheme="majorBidi"/>
                <w:b/>
                <w:bCs/>
                <w:sz w:val="28"/>
                <w:szCs w:val="28"/>
              </w:rPr>
              <w:t xml:space="preserve"> </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3081B" w:rsidP="008B5913">
            <w:pPr>
              <w:rPr>
                <w:rFonts w:asciiTheme="majorBidi" w:hAnsiTheme="majorBidi" w:cstheme="majorBidi"/>
                <w:b/>
                <w:bCs/>
                <w:sz w:val="30"/>
                <w:szCs w:val="30"/>
              </w:rPr>
            </w:pPr>
            <w:r w:rsidRPr="0013081B">
              <w:rPr>
                <w:rFonts w:asciiTheme="majorBidi" w:hAnsiTheme="majorBidi" w:cstheme="majorBidi"/>
                <w:b/>
                <w:bCs/>
                <w:sz w:val="28"/>
                <w:szCs w:val="28"/>
              </w:rPr>
              <w:t>College of Applied Industrial Training (CAIT</w:t>
            </w:r>
            <w:r>
              <w:rPr>
                <w:rFonts w:asciiTheme="majorBidi" w:hAnsiTheme="majorBidi" w:cstheme="majorBidi"/>
                <w:b/>
                <w:bCs/>
                <w:sz w:val="28"/>
                <w:szCs w:val="28"/>
              </w:rPr>
              <w: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8E749E"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084649">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84649">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84649">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084649"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5E0311" w:rsidP="005E0311">
            <w:pPr>
              <w:rPr>
                <w:rFonts w:asciiTheme="majorBidi" w:hAnsiTheme="majorBidi" w:cstheme="majorBidi"/>
                <w:b/>
                <w:bCs/>
                <w:rtl/>
                <w:lang w:bidi="ar-EG"/>
              </w:rPr>
            </w:pPr>
            <w:r>
              <w:rPr>
                <w:rFonts w:asciiTheme="majorBidi" w:hAnsiTheme="majorBidi" w:cstheme="majorBidi"/>
                <w:b/>
                <w:bCs/>
                <w:lang w:bidi="ar-EG"/>
              </w:rPr>
              <w:t>3 Credit hours</w:t>
            </w:r>
            <w:r w:rsidR="00C807BC">
              <w:rPr>
                <w:rFonts w:asciiTheme="majorBidi" w:hAnsiTheme="majorBidi" w:cstheme="majorBidi"/>
                <w:b/>
                <w:bCs/>
                <w:lang w:bidi="ar-EG"/>
              </w:rPr>
              <w:t xml:space="preserve"> </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7F34EE"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0E5251">
            <w:pPr>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E5251"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E5251" w:rsidP="00E9236F">
            <w:pPr>
              <w:rPr>
                <w:rFonts w:asciiTheme="majorBidi" w:hAnsiTheme="majorBidi" w:cstheme="majorBidi"/>
                <w:b/>
                <w:bCs/>
                <w:rtl/>
                <w:lang w:bidi="ar-EG"/>
              </w:rPr>
            </w:pPr>
            <w:r>
              <w:rPr>
                <w:rFonts w:asciiTheme="majorBidi" w:hAnsiTheme="majorBidi" w:cstheme="majorBidi"/>
                <w:b/>
                <w:bCs/>
                <w:lang w:bidi="ar-EG"/>
              </w:rPr>
              <w:t>Level</w:t>
            </w:r>
            <w:r w:rsidR="002D008D">
              <w:rPr>
                <w:rFonts w:asciiTheme="majorBidi" w:hAnsiTheme="majorBidi" w:cstheme="majorBidi"/>
                <w:b/>
                <w:bCs/>
                <w:lang w:bidi="ar-EG"/>
              </w:rPr>
              <w:t>:</w:t>
            </w:r>
            <w:r>
              <w:rPr>
                <w:rFonts w:asciiTheme="majorBidi" w:hAnsiTheme="majorBidi" w:cstheme="majorBidi"/>
                <w:b/>
                <w:bCs/>
                <w:lang w:bidi="ar-EG"/>
              </w:rPr>
              <w:t xml:space="preserve"> </w:t>
            </w:r>
            <w:r w:rsidR="000D368F">
              <w:rPr>
                <w:rFonts w:asciiTheme="majorBidi" w:hAnsiTheme="majorBidi" w:cstheme="majorBidi"/>
                <w:b/>
                <w:bCs/>
                <w:lang w:bidi="ar-EG"/>
              </w:rPr>
              <w:t>4</w:t>
            </w:r>
            <w:r w:rsidR="005E0311">
              <w:rPr>
                <w:rFonts w:asciiTheme="majorBidi" w:hAnsiTheme="majorBidi" w:cstheme="majorBidi"/>
                <w:b/>
                <w:bCs/>
                <w:lang w:bidi="ar-EG"/>
              </w:rPr>
              <w:t>/ Year</w:t>
            </w:r>
            <w:r w:rsidR="002D008D">
              <w:rPr>
                <w:rFonts w:asciiTheme="majorBidi" w:hAnsiTheme="majorBidi" w:cstheme="majorBidi"/>
                <w:b/>
                <w:bCs/>
                <w:lang w:bidi="ar-EG"/>
              </w:rPr>
              <w:t>:</w:t>
            </w:r>
            <w:r w:rsidR="005E0311">
              <w:rPr>
                <w:rFonts w:asciiTheme="majorBidi" w:hAnsiTheme="majorBidi" w:cstheme="majorBidi"/>
                <w:b/>
                <w:bCs/>
                <w:lang w:bidi="ar-EG"/>
              </w:rPr>
              <w:t xml:space="preserve"> 2</w:t>
            </w:r>
            <w:r w:rsidR="00E9236F" w:rsidRPr="00E9236F">
              <w:rPr>
                <w:rFonts w:asciiTheme="majorBidi" w:hAnsiTheme="majorBidi" w:cstheme="majorBidi"/>
                <w:b/>
                <w:bCs/>
                <w:vertAlign w:val="superscript"/>
                <w:lang w:bidi="ar-EG"/>
              </w:rPr>
              <w:t>nd</w:t>
            </w:r>
            <w:r w:rsidR="00E9236F">
              <w:rPr>
                <w:rFonts w:asciiTheme="majorBidi" w:hAnsiTheme="majorBidi" w:cstheme="majorBidi"/>
                <w:b/>
                <w:bCs/>
                <w:lang w:bidi="ar-EG"/>
              </w:rPr>
              <w:t xml:space="preserve"> </w:t>
            </w:r>
          </w:p>
        </w:tc>
      </w:tr>
      <w:tr w:rsidR="00E63B5F" w:rsidRPr="005D2DDD" w:rsidTr="00045D82">
        <w:trPr>
          <w:trHeight w:val="848"/>
          <w:jc w:val="center"/>
        </w:trPr>
        <w:tc>
          <w:tcPr>
            <w:tcW w:w="9325" w:type="dxa"/>
            <w:gridSpan w:val="17"/>
            <w:tcBorders>
              <w:top w:val="single" w:sz="8" w:space="0" w:color="auto"/>
            </w:tcBorders>
          </w:tcPr>
          <w:p w:rsidR="00E63B5F" w:rsidRPr="000D368F" w:rsidRDefault="00E63B5F" w:rsidP="000D368F">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w:t>
            </w:r>
            <w:r w:rsidR="005E0311">
              <w:rPr>
                <w:rFonts w:asciiTheme="majorBidi" w:hAnsiTheme="majorBidi" w:cstheme="majorBidi"/>
                <w:b/>
                <w:bCs/>
                <w:lang w:bidi="ar-EG"/>
              </w:rPr>
              <w:t xml:space="preserve">ENG </w:t>
            </w:r>
            <w:r w:rsidR="000D368F">
              <w:rPr>
                <w:rFonts w:asciiTheme="majorBidi" w:hAnsiTheme="majorBidi" w:cstheme="majorBidi"/>
                <w:b/>
                <w:bCs/>
                <w:lang w:bidi="ar-EG"/>
              </w:rPr>
              <w:t>193</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D96883" w:rsidP="00CC4A74">
            <w:pPr>
              <w:bidi/>
              <w:jc w:val="center"/>
              <w:rPr>
                <w:rFonts w:asciiTheme="majorBidi" w:hAnsiTheme="majorBidi" w:cstheme="majorBidi"/>
              </w:rPr>
            </w:pPr>
            <w:r>
              <w:rPr>
                <w:rFonts w:asciiTheme="majorBidi" w:hAnsiTheme="majorBidi" w:cstheme="majorBidi"/>
                <w:lang w:bidi="ar-EG"/>
              </w:rPr>
              <w:t>75</w:t>
            </w:r>
          </w:p>
        </w:tc>
        <w:tc>
          <w:tcPr>
            <w:tcW w:w="2342" w:type="dxa"/>
            <w:tcBorders>
              <w:top w:val="single" w:sz="8" w:space="0" w:color="auto"/>
              <w:left w:val="single" w:sz="8" w:space="0" w:color="auto"/>
              <w:bottom w:val="dashSmallGap" w:sz="4" w:space="0" w:color="auto"/>
            </w:tcBorders>
            <w:vAlign w:val="center"/>
          </w:tcPr>
          <w:p w:rsidR="00CC4A74" w:rsidRPr="005D2DDD" w:rsidRDefault="00B3558F"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C43F01" w:rsidRDefault="00D96883" w:rsidP="00C43F01">
            <w:pPr>
              <w:jc w:val="center"/>
              <w:rPr>
                <w:rFonts w:asciiTheme="majorBidi" w:hAnsiTheme="majorBidi" w:cstheme="majorBidi"/>
                <w:b/>
                <w:bCs/>
                <w:rtl/>
                <w:lang w:bidi="ar-EG"/>
              </w:rPr>
            </w:pPr>
            <w:r>
              <w:rPr>
                <w:rFonts w:asciiTheme="majorBidi" w:hAnsiTheme="majorBidi" w:cstheme="majorBidi"/>
                <w:b/>
                <w:bCs/>
                <w:lang w:bidi="ar-EG"/>
              </w:rPr>
              <w:t>75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43F01" w:rsidRDefault="00D96883" w:rsidP="00C43F01">
            <w:pPr>
              <w:jc w:val="center"/>
              <w:rPr>
                <w:rFonts w:asciiTheme="majorBidi" w:hAnsiTheme="majorBidi" w:cstheme="majorBidi"/>
                <w:b/>
                <w:bCs/>
                <w:rtl/>
                <w:lang w:bidi="ar-EG"/>
              </w:rPr>
            </w:pPr>
            <w:r>
              <w:rPr>
                <w:rFonts w:asciiTheme="majorBidi" w:hAnsiTheme="majorBidi" w:cstheme="majorBidi"/>
                <w:b/>
                <w:bCs/>
                <w:lang w:bidi="ar-EG"/>
              </w:rPr>
              <w:t>75</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D96883" w:rsidRDefault="00AA1554" w:rsidP="008B5913">
            <w:pPr>
              <w:pStyle w:val="Heading2"/>
              <w:jc w:val="left"/>
              <w:rPr>
                <w:rFonts w:asciiTheme="majorBidi" w:hAnsiTheme="majorBidi" w:cstheme="majorBidi"/>
                <w:sz w:val="26"/>
                <w:szCs w:val="26"/>
              </w:rPr>
            </w:pPr>
            <w:bookmarkStart w:id="4" w:name="_Toc951375"/>
            <w:r w:rsidRPr="00D96883">
              <w:rPr>
                <w:rFonts w:asciiTheme="majorBidi" w:hAnsiTheme="majorBidi" w:cstheme="majorBidi"/>
                <w:sz w:val="26"/>
                <w:szCs w:val="26"/>
              </w:rPr>
              <w:t xml:space="preserve">1.  Course </w:t>
            </w:r>
            <w:r w:rsidR="00EB187C" w:rsidRPr="00D96883">
              <w:rPr>
                <w:rFonts w:asciiTheme="majorBidi" w:hAnsiTheme="majorBidi" w:cstheme="majorBidi"/>
                <w:sz w:val="26"/>
                <w:szCs w:val="26"/>
              </w:rPr>
              <w:t>D</w:t>
            </w:r>
            <w:r w:rsidRPr="00D96883">
              <w:rPr>
                <w:rFonts w:asciiTheme="majorBidi" w:hAnsiTheme="majorBidi" w:cstheme="majorBidi"/>
                <w:sz w:val="26"/>
                <w:szCs w:val="26"/>
              </w:rPr>
              <w:t>escription</w:t>
            </w:r>
            <w:bookmarkEnd w:id="4"/>
            <w:r w:rsidRPr="00D96883">
              <w:rPr>
                <w:rFonts w:asciiTheme="majorBidi" w:hAnsiTheme="majorBidi" w:cstheme="majorBidi"/>
                <w:sz w:val="26"/>
                <w:szCs w:val="26"/>
              </w:rPr>
              <w:t xml:space="preserve"> </w:t>
            </w:r>
          </w:p>
          <w:p w:rsidR="000D368F" w:rsidRDefault="000D368F" w:rsidP="000D368F"/>
          <w:p w:rsidR="000D368F" w:rsidRPr="000D368F" w:rsidRDefault="000D368F" w:rsidP="000D368F">
            <w:r w:rsidRPr="000D368F">
              <w:t xml:space="preserve">Technical Report Writing will give students experience in preparing technical reports, right from the inception to the completion. Following the final report template, it will guide students through to the completion of the written technical report as necessary to complete their summer Co-Op training program. Oral interview skills will also be introduced. The course would conclude with the students presenting their technical reports before an independent panel of three evaluators.  </w:t>
            </w:r>
          </w:p>
          <w:p w:rsidR="00AA1554" w:rsidRPr="006254BC" w:rsidRDefault="00AA1554" w:rsidP="00872494">
            <w:pPr>
              <w:rPr>
                <w:sz w:val="22"/>
                <w:szCs w:val="22"/>
              </w:rPr>
            </w:pPr>
          </w:p>
        </w:tc>
      </w:tr>
      <w:tr w:rsidR="00AA1554" w:rsidTr="005E4CF7">
        <w:tc>
          <w:tcPr>
            <w:tcW w:w="9325" w:type="dxa"/>
            <w:tcBorders>
              <w:top w:val="nil"/>
              <w:left w:val="single" w:sz="12" w:space="0" w:color="auto"/>
              <w:bottom w:val="single" w:sz="12" w:space="0" w:color="auto"/>
              <w:right w:val="single" w:sz="12" w:space="0" w:color="auto"/>
            </w:tcBorders>
          </w:tcPr>
          <w:p w:rsidR="00D96883" w:rsidRDefault="00D96883" w:rsidP="00D96883">
            <w:pPr>
              <w:spacing w:line="276" w:lineRule="auto"/>
              <w:jc w:val="right"/>
              <w:rPr>
                <w:sz w:val="22"/>
                <w:szCs w:val="22"/>
              </w:rPr>
            </w:pPr>
          </w:p>
          <w:p w:rsidR="00D96883" w:rsidRPr="00D96883" w:rsidRDefault="00D96883" w:rsidP="000D368F">
            <w:pPr>
              <w:spacing w:line="276" w:lineRule="auto"/>
              <w:jc w:val="right"/>
              <w:rPr>
                <w:sz w:val="22"/>
                <w:szCs w:val="22"/>
              </w:rPr>
            </w:pPr>
            <w:r w:rsidRPr="00D96883">
              <w:rPr>
                <w:sz w:val="22"/>
                <w:szCs w:val="22"/>
              </w:rPr>
              <w:t>CEFR</w:t>
            </w:r>
            <w:r w:rsidR="00872494" w:rsidRPr="00D96883">
              <w:rPr>
                <w:sz w:val="22"/>
                <w:szCs w:val="22"/>
              </w:rPr>
              <w:t xml:space="preserve">* </w:t>
            </w:r>
            <w:r w:rsidRPr="00D96883">
              <w:rPr>
                <w:sz w:val="22"/>
                <w:szCs w:val="22"/>
              </w:rPr>
              <w:t>Level</w:t>
            </w:r>
            <w:r w:rsidR="00872494">
              <w:rPr>
                <w:sz w:val="22"/>
                <w:szCs w:val="22"/>
              </w:rPr>
              <w:t>:</w:t>
            </w:r>
            <w:r w:rsidRPr="00D96883">
              <w:rPr>
                <w:sz w:val="22"/>
                <w:szCs w:val="22"/>
              </w:rPr>
              <w:t xml:space="preserve"> B1 &amp; SAQF* Level</w:t>
            </w:r>
            <w:r w:rsidR="00872494">
              <w:rPr>
                <w:sz w:val="22"/>
                <w:szCs w:val="22"/>
              </w:rPr>
              <w:t>:</w:t>
            </w:r>
            <w:r w:rsidRPr="00D96883">
              <w:rPr>
                <w:sz w:val="22"/>
                <w:szCs w:val="22"/>
              </w:rPr>
              <w:t xml:space="preserve"> 5</w:t>
            </w:r>
          </w:p>
          <w:p w:rsidR="002D008D" w:rsidRDefault="002D008D" w:rsidP="00D96883">
            <w:pPr>
              <w:spacing w:line="276" w:lineRule="auto"/>
              <w:jc w:val="right"/>
              <w:rPr>
                <w:sz w:val="20"/>
                <w:szCs w:val="20"/>
              </w:rPr>
            </w:pPr>
          </w:p>
          <w:p w:rsidR="007F2FE3" w:rsidRDefault="00D96883" w:rsidP="00D96883">
            <w:pPr>
              <w:spacing w:line="276" w:lineRule="auto"/>
              <w:jc w:val="right"/>
            </w:pPr>
            <w:r w:rsidRPr="00D96883">
              <w:rPr>
                <w:sz w:val="20"/>
                <w:szCs w:val="20"/>
              </w:rPr>
              <w:t>*</w:t>
            </w:r>
            <w:r w:rsidRPr="00D96883">
              <w:rPr>
                <w:b/>
                <w:bCs/>
                <w:i/>
                <w:iCs/>
                <w:sz w:val="20"/>
                <w:szCs w:val="20"/>
              </w:rPr>
              <w:t>Common European Framework of Reference for Languages</w:t>
            </w:r>
            <w:r>
              <w:rPr>
                <w:sz w:val="20"/>
                <w:szCs w:val="20"/>
              </w:rPr>
              <w:t xml:space="preserve"> </w:t>
            </w:r>
            <w:r w:rsidRPr="00D96883">
              <w:rPr>
                <w:sz w:val="20"/>
                <w:szCs w:val="20"/>
              </w:rPr>
              <w:t xml:space="preserve">                                                                                                              </w:t>
            </w:r>
            <w:r w:rsidRPr="00D96883">
              <w:rPr>
                <w:b/>
                <w:bCs/>
                <w:i/>
                <w:iCs/>
                <w:sz w:val="20"/>
                <w:szCs w:val="20"/>
              </w:rPr>
              <w:t>*Saudi Arabian Qualifications Framework</w:t>
            </w: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872494" w:rsidRPr="007F2FE3" w:rsidRDefault="005D3AD2" w:rsidP="005D3AD2">
            <w:r w:rsidRPr="005D3AD2">
              <w:t>The main objective of this course is to provide students with necessary expertise in preparing technical reports and oral presentations. The course aims to train the students in core language and skills that students need to communicate successfully in technical and industrial specializations, which include technical concepts, and latest developments in the field. This course also includes developing writing and oral skills as necessary to write and present technical reports.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7F2FE3" w:rsidRDefault="007F2FE3"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025"/>
        <w:gridCol w:w="2696"/>
      </w:tblGrid>
      <w:tr w:rsidR="006A74AB" w:rsidRPr="005D2DDD" w:rsidTr="00B11113">
        <w:trPr>
          <w:tblHeader/>
        </w:trPr>
        <w:tc>
          <w:tcPr>
            <w:tcW w:w="6629"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696"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B1111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1.1</w:t>
            </w:r>
          </w:p>
        </w:tc>
        <w:tc>
          <w:tcPr>
            <w:tcW w:w="6025" w:type="dxa"/>
            <w:tcBorders>
              <w:top w:val="dashSmallGap" w:sz="4" w:space="0" w:color="auto"/>
              <w:left w:val="single" w:sz="8" w:space="0" w:color="auto"/>
              <w:bottom w:val="dashSmallGap" w:sz="4" w:space="0" w:color="auto"/>
            </w:tcBorders>
          </w:tcPr>
          <w:p w:rsidR="007D1B06" w:rsidRPr="00B4292A" w:rsidRDefault="00F715A9" w:rsidP="00F715A9">
            <w:pPr>
              <w:jc w:val="lowKashida"/>
              <w:rPr>
                <w:rFonts w:asciiTheme="majorBidi" w:hAnsiTheme="majorBidi" w:cstheme="majorBidi"/>
              </w:rPr>
            </w:pPr>
            <w:r w:rsidRPr="00F715A9">
              <w:t>Reproduce written and oral communication skills, and demonstrate awareness gained during OTJ training in the Co-Op summer program.</w:t>
            </w:r>
          </w:p>
        </w:tc>
        <w:tc>
          <w:tcPr>
            <w:tcW w:w="2696" w:type="dxa"/>
            <w:vMerge w:val="restart"/>
            <w:tcBorders>
              <w:top w:val="dashSmallGap" w:sz="4" w:space="0" w:color="auto"/>
              <w:left w:val="single" w:sz="8" w:space="0" w:color="auto"/>
              <w:right w:val="single" w:sz="12" w:space="0" w:color="auto"/>
            </w:tcBorders>
          </w:tcPr>
          <w:p w:rsidR="007D1B06" w:rsidRPr="00D6426A" w:rsidRDefault="00DB7D4E" w:rsidP="006A74AB">
            <w:pPr>
              <w:rPr>
                <w:sz w:val="22"/>
                <w:szCs w:val="22"/>
              </w:rPr>
            </w:pPr>
            <w:r w:rsidRPr="00D6426A">
              <w:rPr>
                <w:sz w:val="22"/>
                <w:szCs w:val="22"/>
              </w:rPr>
              <w:t>Show knowledge of English language</w:t>
            </w:r>
            <w:r w:rsidR="00D6426A" w:rsidRPr="00D6426A">
              <w:rPr>
                <w:sz w:val="22"/>
                <w:szCs w:val="22"/>
              </w:rPr>
              <w:t>.</w:t>
            </w:r>
          </w:p>
          <w:p w:rsidR="00D6426A" w:rsidRDefault="00D6426A" w:rsidP="006A74AB"/>
          <w:p w:rsidR="00D6426A" w:rsidRPr="00D6426A" w:rsidRDefault="00D6426A" w:rsidP="006A74AB">
            <w:pPr>
              <w:rPr>
                <w:rFonts w:asciiTheme="majorBidi" w:hAnsiTheme="majorBidi" w:cstheme="majorBidi"/>
                <w:sz w:val="22"/>
                <w:szCs w:val="22"/>
              </w:rPr>
            </w:pPr>
            <w:r w:rsidRPr="00D6426A">
              <w:rPr>
                <w:sz w:val="22"/>
                <w:szCs w:val="22"/>
              </w:rPr>
              <w:t>Recognize the concepts and legal requirements of risk management and safe operation in the workplace</w:t>
            </w:r>
            <w:r>
              <w:rPr>
                <w:sz w:val="22"/>
                <w:szCs w:val="22"/>
              </w:rPr>
              <w:t>.</w:t>
            </w: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1.2</w:t>
            </w:r>
          </w:p>
        </w:tc>
        <w:tc>
          <w:tcPr>
            <w:tcW w:w="6025" w:type="dxa"/>
            <w:tcBorders>
              <w:top w:val="dashSmallGap" w:sz="4" w:space="0" w:color="auto"/>
              <w:left w:val="single" w:sz="8" w:space="0" w:color="auto"/>
              <w:bottom w:val="dashSmallGap" w:sz="4" w:space="0" w:color="auto"/>
            </w:tcBorders>
          </w:tcPr>
          <w:p w:rsidR="007D1B06" w:rsidRPr="00B4292A" w:rsidRDefault="00F715A9" w:rsidP="00F715A9">
            <w:pPr>
              <w:jc w:val="lowKashida"/>
              <w:rPr>
                <w:rFonts w:asciiTheme="majorBidi" w:hAnsiTheme="majorBidi" w:cstheme="majorBidi"/>
              </w:rPr>
            </w:pPr>
            <w:r w:rsidRPr="00F715A9">
              <w:rPr>
                <w:rFonts w:asciiTheme="majorBidi" w:hAnsiTheme="majorBidi" w:cstheme="majorBidi"/>
              </w:rPr>
              <w:t>Demonstrate ability to channel OTJ experiences into information gathering techniques, along with topical research.</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7D1B06" w:rsidRPr="005D2DDD" w:rsidTr="00D6426A">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1.3</w:t>
            </w:r>
          </w:p>
        </w:tc>
        <w:tc>
          <w:tcPr>
            <w:tcW w:w="6025" w:type="dxa"/>
            <w:tcBorders>
              <w:top w:val="dashSmallGap" w:sz="4" w:space="0" w:color="auto"/>
              <w:left w:val="single" w:sz="8" w:space="0" w:color="auto"/>
              <w:bottom w:val="dashSmallGap" w:sz="4" w:space="0" w:color="auto"/>
            </w:tcBorders>
          </w:tcPr>
          <w:p w:rsidR="007D1B06" w:rsidRPr="00B4292A" w:rsidRDefault="00FA56EA" w:rsidP="00C06834">
            <w:pPr>
              <w:jc w:val="lowKashida"/>
              <w:rPr>
                <w:rFonts w:asciiTheme="majorBidi" w:hAnsiTheme="majorBidi" w:cstheme="majorBidi"/>
              </w:rPr>
            </w:pPr>
            <w:r w:rsidRPr="00FA56EA">
              <w:rPr>
                <w:rFonts w:asciiTheme="majorBidi" w:hAnsiTheme="majorBidi" w:cstheme="majorBidi"/>
              </w:rPr>
              <w:t xml:space="preserve">Producing formal written reports and oral presentations; writing and rewriting successive drafts of the report in Word and the presentation in PowerPoint. Printing the reports and </w:t>
            </w:r>
            <w:proofErr w:type="spellStart"/>
            <w:r w:rsidRPr="00FA56EA">
              <w:rPr>
                <w:rFonts w:asciiTheme="majorBidi" w:hAnsiTheme="majorBidi" w:cstheme="majorBidi"/>
              </w:rPr>
              <w:t>PowerPoints</w:t>
            </w:r>
            <w:proofErr w:type="spellEnd"/>
            <w:r w:rsidRPr="00FA56EA">
              <w:rPr>
                <w:rFonts w:asciiTheme="majorBidi" w:hAnsiTheme="majorBidi" w:cstheme="majorBidi"/>
              </w:rPr>
              <w:t>; practicing the delivery of the presentation.</w:t>
            </w:r>
          </w:p>
        </w:tc>
        <w:tc>
          <w:tcPr>
            <w:tcW w:w="2696"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BC0468"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63D7C" w:rsidRPr="005D2DDD" w:rsidTr="00C807BC">
        <w:trPr>
          <w:trHeight w:val="451"/>
        </w:trPr>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2.1</w:t>
            </w:r>
          </w:p>
        </w:tc>
        <w:tc>
          <w:tcPr>
            <w:tcW w:w="6025" w:type="dxa"/>
            <w:tcBorders>
              <w:top w:val="dashSmallGap" w:sz="4" w:space="0" w:color="auto"/>
              <w:left w:val="single" w:sz="8" w:space="0" w:color="auto"/>
              <w:bottom w:val="single" w:sz="12" w:space="0" w:color="auto"/>
            </w:tcBorders>
          </w:tcPr>
          <w:p w:rsidR="00763D7C" w:rsidRPr="00B4292A" w:rsidRDefault="00F715A9" w:rsidP="00F715A9">
            <w:pPr>
              <w:jc w:val="lowKashida"/>
              <w:rPr>
                <w:rFonts w:asciiTheme="majorBidi" w:hAnsiTheme="majorBidi" w:cstheme="majorBidi"/>
              </w:rPr>
            </w:pPr>
            <w:r w:rsidRPr="00F715A9">
              <w:t>Demonstrate ability to adhere to the Final Report Template guidelines, and demonstrate verbal and interactive skills in the oral presentation.</w:t>
            </w:r>
          </w:p>
        </w:tc>
        <w:tc>
          <w:tcPr>
            <w:tcW w:w="2696" w:type="dxa"/>
            <w:vMerge w:val="restart"/>
            <w:tcBorders>
              <w:top w:val="dashSmallGap" w:sz="4" w:space="0" w:color="auto"/>
              <w:left w:val="single" w:sz="8" w:space="0" w:color="auto"/>
              <w:right w:val="single" w:sz="12" w:space="0" w:color="auto"/>
            </w:tcBorders>
          </w:tcPr>
          <w:p w:rsidR="00763D7C" w:rsidRPr="00763D7C" w:rsidRDefault="00763D7C" w:rsidP="006A74AB">
            <w:pPr>
              <w:rPr>
                <w:sz w:val="22"/>
                <w:szCs w:val="22"/>
              </w:rPr>
            </w:pPr>
            <w:r w:rsidRPr="00763D7C">
              <w:rPr>
                <w:sz w:val="22"/>
                <w:szCs w:val="22"/>
              </w:rPr>
              <w:t>Identify, formulate, and analyze technical problems using basic English language.</w:t>
            </w:r>
          </w:p>
          <w:p w:rsidR="00763D7C" w:rsidRPr="00763D7C" w:rsidRDefault="00763D7C" w:rsidP="006A74AB">
            <w:pPr>
              <w:rPr>
                <w:rFonts w:asciiTheme="majorBidi" w:hAnsiTheme="majorBidi" w:cstheme="majorBidi"/>
                <w:sz w:val="22"/>
                <w:szCs w:val="22"/>
              </w:rPr>
            </w:pPr>
            <w:r w:rsidRPr="00763D7C">
              <w:rPr>
                <w:sz w:val="22"/>
                <w:szCs w:val="22"/>
              </w:rPr>
              <w:t>Communicate effectively, both orally and in writing, using appropriate media, within the engineering community and society at large.</w:t>
            </w: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2.2</w:t>
            </w:r>
          </w:p>
        </w:tc>
        <w:tc>
          <w:tcPr>
            <w:tcW w:w="6025" w:type="dxa"/>
            <w:tcBorders>
              <w:top w:val="dashSmallGap" w:sz="4" w:space="0" w:color="auto"/>
              <w:left w:val="single" w:sz="8" w:space="0" w:color="auto"/>
              <w:bottom w:val="single" w:sz="12" w:space="0" w:color="auto"/>
            </w:tcBorders>
          </w:tcPr>
          <w:p w:rsidR="00763D7C" w:rsidRPr="00B4292A" w:rsidRDefault="00F715A9" w:rsidP="00C06834">
            <w:pPr>
              <w:jc w:val="lowKashida"/>
              <w:rPr>
                <w:rFonts w:asciiTheme="majorBidi" w:hAnsiTheme="majorBidi" w:cstheme="majorBidi"/>
              </w:rPr>
            </w:pPr>
            <w:r w:rsidRPr="00F715A9">
              <w:rPr>
                <w:rFonts w:asciiTheme="majorBidi" w:hAnsiTheme="majorBidi" w:cstheme="majorBidi"/>
              </w:rPr>
              <w:t>Demonstrate the ability to work with peers and instructors successfully. Deliver the oral presentation in a clear and persuasive manner.</w:t>
            </w:r>
          </w:p>
        </w:tc>
        <w:tc>
          <w:tcPr>
            <w:tcW w:w="2696" w:type="dxa"/>
            <w:vMerge/>
            <w:tcBorders>
              <w:left w:val="single" w:sz="8" w:space="0" w:color="auto"/>
              <w:right w:val="single" w:sz="12" w:space="0" w:color="auto"/>
            </w:tcBorders>
          </w:tcPr>
          <w:p w:rsidR="00763D7C" w:rsidRPr="00B4292A" w:rsidRDefault="00763D7C" w:rsidP="006A74AB">
            <w:pPr>
              <w:rPr>
                <w:rFonts w:asciiTheme="majorBidi" w:hAnsiTheme="majorBidi" w:cstheme="majorBidi"/>
              </w:rPr>
            </w:pPr>
          </w:p>
        </w:tc>
      </w:tr>
      <w:tr w:rsidR="00763D7C" w:rsidRPr="005D2DDD" w:rsidTr="00C807B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2.3</w:t>
            </w:r>
          </w:p>
        </w:tc>
        <w:tc>
          <w:tcPr>
            <w:tcW w:w="6025" w:type="dxa"/>
            <w:tcBorders>
              <w:top w:val="dashSmallGap" w:sz="4" w:space="0" w:color="auto"/>
              <w:left w:val="single" w:sz="8" w:space="0" w:color="auto"/>
              <w:bottom w:val="single" w:sz="12" w:space="0" w:color="auto"/>
            </w:tcBorders>
          </w:tcPr>
          <w:p w:rsidR="00763D7C" w:rsidRPr="00B4292A" w:rsidRDefault="00FA56EA" w:rsidP="00D12735">
            <w:pPr>
              <w:jc w:val="lowKashida"/>
              <w:rPr>
                <w:rFonts w:asciiTheme="majorBidi" w:hAnsiTheme="majorBidi" w:cstheme="majorBidi"/>
              </w:rPr>
            </w:pPr>
            <w:r w:rsidRPr="00FA56EA">
              <w:rPr>
                <w:rFonts w:asciiTheme="majorBidi" w:hAnsiTheme="majorBidi" w:cstheme="majorBidi"/>
              </w:rPr>
              <w:t xml:space="preserve">Demonstrate daily use of the common classroom apps, dictionary, and search engines. Create and store documents in the individual work folder in Google drive, </w:t>
            </w:r>
            <w:r w:rsidR="00D12735">
              <w:rPr>
                <w:rFonts w:asciiTheme="majorBidi" w:hAnsiTheme="majorBidi" w:cstheme="majorBidi"/>
              </w:rPr>
              <w:t xml:space="preserve">or other cloud storage, </w:t>
            </w:r>
            <w:r w:rsidRPr="00FA56EA">
              <w:rPr>
                <w:rFonts w:asciiTheme="majorBidi" w:hAnsiTheme="majorBidi" w:cstheme="majorBidi"/>
              </w:rPr>
              <w:t>via the link in the LMS.</w:t>
            </w:r>
          </w:p>
        </w:tc>
        <w:tc>
          <w:tcPr>
            <w:tcW w:w="2696" w:type="dxa"/>
            <w:vMerge/>
            <w:tcBorders>
              <w:left w:val="single" w:sz="8" w:space="0" w:color="auto"/>
              <w:bottom w:val="single" w:sz="12" w:space="0" w:color="auto"/>
              <w:right w:val="single" w:sz="12" w:space="0" w:color="auto"/>
            </w:tcBorders>
          </w:tcPr>
          <w:p w:rsidR="00763D7C" w:rsidRPr="00B4292A" w:rsidRDefault="00763D7C" w:rsidP="006A74AB">
            <w:pPr>
              <w:rPr>
                <w:rFonts w:asciiTheme="majorBidi" w:hAnsiTheme="majorBidi" w:cstheme="majorBidi"/>
              </w:rPr>
            </w:pPr>
          </w:p>
        </w:tc>
      </w:tr>
      <w:tr w:rsidR="006A74AB" w:rsidRPr="005D2DDD" w:rsidTr="00B1111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6025"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2696"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3.1</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2696" w:type="dxa"/>
            <w:vMerge w:val="restart"/>
            <w:tcBorders>
              <w:top w:val="dashSmallGap" w:sz="4" w:space="0" w:color="auto"/>
              <w:left w:val="single" w:sz="8" w:space="0" w:color="auto"/>
              <w:right w:val="single" w:sz="12" w:space="0" w:color="auto"/>
            </w:tcBorders>
          </w:tcPr>
          <w:p w:rsidR="00B11113" w:rsidRPr="007024B2" w:rsidRDefault="00B11113" w:rsidP="006A74AB">
            <w:pPr>
              <w:rPr>
                <w:sz w:val="22"/>
                <w:szCs w:val="22"/>
              </w:rPr>
            </w:pPr>
            <w:r w:rsidRPr="007024B2">
              <w:rPr>
                <w:sz w:val="22"/>
                <w:szCs w:val="22"/>
              </w:rPr>
              <w:t xml:space="preserve">Prepare qualified graduates who are valued as members of the workforce </w:t>
            </w:r>
            <w:r w:rsidR="00BC0468" w:rsidRPr="007024B2">
              <w:rPr>
                <w:sz w:val="22"/>
                <w:szCs w:val="22"/>
              </w:rPr>
              <w:t xml:space="preserve">in </w:t>
            </w:r>
            <w:r w:rsidR="00AF7214" w:rsidRPr="007024B2">
              <w:rPr>
                <w:sz w:val="22"/>
                <w:szCs w:val="22"/>
              </w:rPr>
              <w:t>technical engineering</w:t>
            </w:r>
            <w:r w:rsidRPr="007024B2">
              <w:rPr>
                <w:sz w:val="22"/>
                <w:szCs w:val="22"/>
              </w:rPr>
              <w:t xml:space="preserve"> related industries.</w:t>
            </w:r>
          </w:p>
          <w:p w:rsidR="00763D7C" w:rsidRPr="00B4292A" w:rsidRDefault="00763D7C" w:rsidP="006A74AB">
            <w:pPr>
              <w:rPr>
                <w:rFonts w:asciiTheme="majorBidi" w:hAnsiTheme="majorBidi" w:cstheme="majorBidi"/>
              </w:rPr>
            </w:pPr>
            <w:r w:rsidRPr="007024B2">
              <w:rPr>
                <w:sz w:val="22"/>
                <w:szCs w:val="22"/>
              </w:rPr>
              <w:t>Show commitment to professional and ethical responsibility.</w:t>
            </w: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3.2</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t>Exhibit professional code of conduct and ethical values.</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r w:rsidR="00B11113" w:rsidRPr="005D2DDD" w:rsidTr="00B11113">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3.3</w:t>
            </w:r>
          </w:p>
        </w:tc>
        <w:tc>
          <w:tcPr>
            <w:tcW w:w="6025"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Pr>
                <w:rFonts w:asciiTheme="majorBidi" w:hAnsiTheme="majorBidi" w:cstheme="majorBidi"/>
              </w:rPr>
              <w:t xml:space="preserve">Act </w:t>
            </w:r>
            <w:r w:rsidR="0043074E">
              <w:rPr>
                <w:rFonts w:asciiTheme="majorBidi" w:hAnsiTheme="majorBidi" w:cstheme="majorBidi"/>
              </w:rPr>
              <w:t xml:space="preserve">with </w:t>
            </w:r>
            <w:r>
              <w:rPr>
                <w:rFonts w:asciiTheme="majorBidi" w:hAnsiTheme="majorBidi" w:cstheme="majorBidi"/>
              </w:rPr>
              <w:t>responsibility in personal and professional situation</w:t>
            </w:r>
            <w:r w:rsidR="006C24D5">
              <w:rPr>
                <w:rFonts w:asciiTheme="majorBidi" w:hAnsiTheme="majorBidi" w:cstheme="majorBidi"/>
              </w:rPr>
              <w:t>s</w:t>
            </w:r>
            <w:r>
              <w:rPr>
                <w:rFonts w:asciiTheme="majorBidi" w:hAnsiTheme="majorBidi" w:cstheme="majorBidi"/>
              </w:rPr>
              <w:t>.</w:t>
            </w:r>
          </w:p>
        </w:tc>
        <w:tc>
          <w:tcPr>
            <w:tcW w:w="2696"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96440" w:rsidRPr="005D2DDD" w:rsidTr="003B2E79">
        <w:trPr>
          <w:jc w:val="center"/>
        </w:trPr>
        <w:tc>
          <w:tcPr>
            <w:tcW w:w="524" w:type="dxa"/>
            <w:tcBorders>
              <w:top w:val="single" w:sz="8" w:space="0" w:color="auto"/>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596440" w:rsidRDefault="00D24991" w:rsidP="00673035">
            <w:pPr>
              <w:bidi/>
              <w:jc w:val="right"/>
              <w:rPr>
                <w:rFonts w:asciiTheme="majorBidi" w:hAnsiTheme="majorBidi" w:cstheme="majorBidi"/>
              </w:rPr>
            </w:pPr>
            <w:r>
              <w:rPr>
                <w:rFonts w:asciiTheme="majorBidi" w:hAnsiTheme="majorBidi" w:cstheme="majorBidi"/>
              </w:rPr>
              <w:t xml:space="preserve">Oil &amp; Gas 1: </w:t>
            </w:r>
            <w:r w:rsidR="00596440" w:rsidRPr="00C6672B">
              <w:rPr>
                <w:rFonts w:asciiTheme="majorBidi" w:hAnsiTheme="majorBidi" w:cstheme="majorBidi"/>
              </w:rPr>
              <w:t xml:space="preserve">Unit </w:t>
            </w:r>
            <w:r w:rsidR="00673035">
              <w:rPr>
                <w:rFonts w:asciiTheme="majorBidi" w:hAnsiTheme="majorBidi" w:cstheme="majorBidi"/>
              </w:rPr>
              <w:t>8</w:t>
            </w:r>
            <w:r>
              <w:rPr>
                <w:rFonts w:asciiTheme="majorBidi" w:hAnsiTheme="majorBidi" w:cstheme="majorBidi"/>
              </w:rPr>
              <w:t xml:space="preserve">. </w:t>
            </w:r>
            <w:r w:rsidR="00673035">
              <w:rPr>
                <w:rFonts w:asciiTheme="majorBidi" w:hAnsiTheme="majorBidi" w:cstheme="majorBidi"/>
              </w:rPr>
              <w:t>Working Offshore</w:t>
            </w:r>
          </w:p>
          <w:p w:rsidR="00673035" w:rsidRPr="00DE07AD" w:rsidRDefault="00673035" w:rsidP="00673035">
            <w:pPr>
              <w:bidi/>
              <w:jc w:val="right"/>
              <w:rPr>
                <w:rFonts w:asciiTheme="majorBidi" w:hAnsiTheme="majorBidi" w:cstheme="majorBidi"/>
                <w:lang w:bidi="ar-EG"/>
              </w:rPr>
            </w:pPr>
            <w:r>
              <w:rPr>
                <w:rFonts w:asciiTheme="majorBidi" w:hAnsiTheme="majorBidi" w:cstheme="majorBidi"/>
                <w:lang w:bidi="ar-EG"/>
              </w:rPr>
              <w:t xml:space="preserve">Guide to Technical Report Writing: </w:t>
            </w:r>
            <w:r w:rsidR="00DE5E68">
              <w:rPr>
                <w:rFonts w:asciiTheme="majorBidi" w:hAnsiTheme="majorBidi" w:cstheme="majorBidi"/>
                <w:lang w:bidi="ar-EG"/>
              </w:rPr>
              <w:t>1. Introduction</w:t>
            </w:r>
            <w:r w:rsidR="00640951">
              <w:rPr>
                <w:rFonts w:asciiTheme="majorBidi" w:hAnsiTheme="majorBidi" w:cstheme="majorBidi"/>
                <w:lang w:bidi="ar-EG"/>
              </w:rPr>
              <w:t>; 2. Structure</w:t>
            </w:r>
            <w:r w:rsidR="00DE5E68">
              <w:rPr>
                <w:rFonts w:asciiTheme="majorBidi" w:hAnsiTheme="majorBidi" w:cstheme="majorBidi"/>
                <w:lang w:bidi="ar-EG"/>
              </w:rPr>
              <w:t xml:space="preserve"> </w:t>
            </w:r>
          </w:p>
        </w:tc>
        <w:tc>
          <w:tcPr>
            <w:tcW w:w="1343" w:type="dxa"/>
            <w:tcBorders>
              <w:top w:val="single" w:sz="8" w:space="0" w:color="auto"/>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596440" w:rsidRDefault="00D24991" w:rsidP="00DE5E68">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sidR="00DE5E68">
              <w:rPr>
                <w:rFonts w:asciiTheme="majorBidi" w:hAnsiTheme="majorBidi" w:cstheme="majorBidi"/>
              </w:rPr>
              <w:t>9</w:t>
            </w:r>
            <w:r>
              <w:rPr>
                <w:rFonts w:asciiTheme="majorBidi" w:hAnsiTheme="majorBidi" w:cstheme="majorBidi"/>
              </w:rPr>
              <w:t xml:space="preserve">. </w:t>
            </w:r>
            <w:r w:rsidR="00DE5E68">
              <w:rPr>
                <w:rFonts w:asciiTheme="majorBidi" w:hAnsiTheme="majorBidi" w:cstheme="majorBidi"/>
              </w:rPr>
              <w:t>Natural Gas</w:t>
            </w:r>
          </w:p>
          <w:p w:rsidR="00DE5E68" w:rsidRPr="00DE07AD" w:rsidRDefault="00DE5E68" w:rsidP="00640951">
            <w:pPr>
              <w:bidi/>
              <w:jc w:val="right"/>
              <w:rPr>
                <w:rFonts w:asciiTheme="majorBidi" w:hAnsiTheme="majorBidi" w:cstheme="majorBidi"/>
              </w:rPr>
            </w:pPr>
            <w:r>
              <w:rPr>
                <w:rFonts w:asciiTheme="majorBidi" w:hAnsiTheme="majorBidi" w:cstheme="majorBidi"/>
                <w:lang w:bidi="ar-EG"/>
              </w:rPr>
              <w:lastRenderedPageBreak/>
              <w:t>Guide to Technical Report Writing:</w:t>
            </w:r>
            <w:r w:rsidR="00640951">
              <w:rPr>
                <w:rFonts w:asciiTheme="majorBidi" w:hAnsiTheme="majorBidi" w:cstheme="majorBidi"/>
                <w:lang w:bidi="ar-EG"/>
              </w:rPr>
              <w:t xml:space="preserve"> 3. Presentation; 4. Planning the Report</w:t>
            </w:r>
            <w:r>
              <w:rPr>
                <w:rFonts w:asciiTheme="majorBidi" w:hAnsiTheme="majorBidi" w:cstheme="majorBidi"/>
                <w:lang w:bidi="ar-EG"/>
              </w:rPr>
              <w:t xml:space="preserve"> </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lastRenderedPageBreak/>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lastRenderedPageBreak/>
              <w:t>3</w:t>
            </w:r>
          </w:p>
        </w:tc>
        <w:tc>
          <w:tcPr>
            <w:tcW w:w="7458" w:type="dxa"/>
            <w:tcBorders>
              <w:left w:val="single" w:sz="8" w:space="0" w:color="auto"/>
              <w:right w:val="single" w:sz="8" w:space="0" w:color="auto"/>
            </w:tcBorders>
            <w:vAlign w:val="center"/>
          </w:tcPr>
          <w:p w:rsidR="00596440" w:rsidRDefault="00D24991" w:rsidP="00DE5E68">
            <w:pPr>
              <w:bidi/>
              <w:jc w:val="right"/>
              <w:rPr>
                <w:rFonts w:asciiTheme="majorBidi" w:hAnsiTheme="majorBidi" w:cstheme="majorBidi"/>
                <w:lang w:bidi="ar-EG"/>
              </w:rPr>
            </w:pPr>
            <w:r>
              <w:rPr>
                <w:rFonts w:asciiTheme="majorBidi" w:hAnsiTheme="majorBidi" w:cstheme="majorBidi"/>
              </w:rPr>
              <w:t xml:space="preserve">Oil &amp; Gas 1: </w:t>
            </w:r>
            <w:r w:rsidRPr="00C6672B">
              <w:rPr>
                <w:rFonts w:asciiTheme="majorBidi" w:hAnsiTheme="majorBidi" w:cstheme="majorBidi"/>
              </w:rPr>
              <w:t xml:space="preserve">Unit </w:t>
            </w:r>
            <w:r w:rsidR="00DE5E68">
              <w:rPr>
                <w:rFonts w:asciiTheme="majorBidi" w:hAnsiTheme="majorBidi" w:cstheme="majorBidi"/>
              </w:rPr>
              <w:t>10</w:t>
            </w:r>
            <w:r>
              <w:rPr>
                <w:rFonts w:asciiTheme="majorBidi" w:hAnsiTheme="majorBidi" w:cstheme="majorBidi"/>
              </w:rPr>
              <w:t xml:space="preserve">. </w:t>
            </w:r>
            <w:r w:rsidR="00DE5E68">
              <w:rPr>
                <w:rFonts w:asciiTheme="majorBidi" w:hAnsiTheme="majorBidi" w:cstheme="majorBidi"/>
              </w:rPr>
              <w:t>Oil and the Environment</w:t>
            </w:r>
          </w:p>
          <w:p w:rsidR="00DE5E68" w:rsidRPr="00DE07AD" w:rsidRDefault="00DE5E68" w:rsidP="00640951">
            <w:pPr>
              <w:bidi/>
              <w:jc w:val="right"/>
              <w:rPr>
                <w:rFonts w:asciiTheme="majorBidi" w:hAnsiTheme="majorBidi" w:cstheme="majorBidi"/>
                <w:lang w:bidi="ar-EG"/>
              </w:rPr>
            </w:pPr>
            <w:r>
              <w:rPr>
                <w:rFonts w:asciiTheme="majorBidi" w:hAnsiTheme="majorBidi" w:cstheme="majorBidi"/>
                <w:lang w:bidi="ar-EG"/>
              </w:rPr>
              <w:t>Guide to Technical Report Writing:</w:t>
            </w:r>
            <w:r w:rsidR="00640951">
              <w:rPr>
                <w:rFonts w:asciiTheme="majorBidi" w:hAnsiTheme="majorBidi" w:cstheme="majorBidi"/>
                <w:lang w:bidi="ar-EG"/>
              </w:rPr>
              <w:t xml:space="preserve"> 5. Writing the First Draft;</w:t>
            </w:r>
            <w:r>
              <w:rPr>
                <w:rFonts w:asciiTheme="majorBidi" w:hAnsiTheme="majorBidi" w:cstheme="majorBidi"/>
                <w:lang w:bidi="ar-EG"/>
              </w:rPr>
              <w:t xml:space="preserve"> </w:t>
            </w:r>
            <w:r w:rsidR="00640951">
              <w:rPr>
                <w:rFonts w:asciiTheme="majorBidi" w:hAnsiTheme="majorBidi" w:cstheme="majorBidi"/>
                <w:lang w:bidi="ar-EG"/>
              </w:rPr>
              <w:t>6. Revising the First Draft; 7. Diagrams, Graphs, Tables &amp; Mathematics</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11082C" w:rsidRDefault="00D24991" w:rsidP="0011082C">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sidR="0011082C">
              <w:rPr>
                <w:rFonts w:asciiTheme="majorBidi" w:hAnsiTheme="majorBidi" w:cstheme="majorBidi"/>
              </w:rPr>
              <w:t>11</w:t>
            </w:r>
            <w:r>
              <w:rPr>
                <w:rFonts w:asciiTheme="majorBidi" w:hAnsiTheme="majorBidi" w:cstheme="majorBidi"/>
              </w:rPr>
              <w:t xml:space="preserve">. </w:t>
            </w:r>
            <w:r w:rsidR="0011082C">
              <w:rPr>
                <w:rFonts w:asciiTheme="majorBidi" w:hAnsiTheme="majorBidi" w:cstheme="majorBidi"/>
              </w:rPr>
              <w:t>Workshop Operations</w:t>
            </w:r>
          </w:p>
          <w:p w:rsidR="00596440" w:rsidRPr="00DE07AD" w:rsidRDefault="0011082C" w:rsidP="00640951">
            <w:pPr>
              <w:bidi/>
              <w:jc w:val="right"/>
              <w:rPr>
                <w:rFonts w:asciiTheme="majorBidi" w:hAnsiTheme="majorBidi" w:cstheme="majorBidi"/>
              </w:rPr>
            </w:pPr>
            <w:r>
              <w:rPr>
                <w:rFonts w:asciiTheme="majorBidi" w:hAnsiTheme="majorBidi" w:cstheme="majorBidi"/>
                <w:lang w:bidi="ar-EG"/>
              </w:rPr>
              <w:t xml:space="preserve">Guide to Technical Report Writing: </w:t>
            </w:r>
            <w:r w:rsidR="00640951">
              <w:rPr>
                <w:rFonts w:asciiTheme="majorBidi" w:hAnsiTheme="majorBidi" w:cstheme="majorBidi"/>
                <w:lang w:bidi="ar-EG"/>
              </w:rPr>
              <w:t xml:space="preserve">8. The Report Layout; 9. Headings; 10. References to Diagrams, Graphs, Tables &amp; Equations  </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right w:val="single" w:sz="8" w:space="0" w:color="auto"/>
            </w:tcBorders>
            <w:vAlign w:val="center"/>
          </w:tcPr>
          <w:p w:rsidR="00596440" w:rsidRPr="00DE07AD" w:rsidRDefault="00596440" w:rsidP="00596440">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596440" w:rsidRDefault="00D24991" w:rsidP="0011082C">
            <w:pPr>
              <w:bidi/>
              <w:jc w:val="right"/>
              <w:rPr>
                <w:rFonts w:asciiTheme="majorBidi" w:hAnsiTheme="majorBidi" w:cstheme="majorBidi"/>
                <w:lang w:bidi="ar-EG"/>
              </w:rPr>
            </w:pPr>
            <w:r>
              <w:rPr>
                <w:rFonts w:asciiTheme="majorBidi" w:hAnsiTheme="majorBidi" w:cstheme="majorBidi"/>
              </w:rPr>
              <w:t xml:space="preserve">Oil &amp; Gas 1: </w:t>
            </w:r>
            <w:r w:rsidRPr="00C6672B">
              <w:rPr>
                <w:rFonts w:asciiTheme="majorBidi" w:hAnsiTheme="majorBidi" w:cstheme="majorBidi"/>
              </w:rPr>
              <w:t xml:space="preserve">Unit </w:t>
            </w:r>
            <w:r w:rsidR="0011082C">
              <w:rPr>
                <w:rFonts w:asciiTheme="majorBidi" w:hAnsiTheme="majorBidi" w:cstheme="majorBidi"/>
              </w:rPr>
              <w:t>12</w:t>
            </w:r>
            <w:r>
              <w:rPr>
                <w:rFonts w:asciiTheme="majorBidi" w:hAnsiTheme="majorBidi" w:cstheme="majorBidi"/>
              </w:rPr>
              <w:t xml:space="preserve">. </w:t>
            </w:r>
            <w:r w:rsidR="0011082C">
              <w:rPr>
                <w:rFonts w:asciiTheme="majorBidi" w:hAnsiTheme="majorBidi" w:cstheme="majorBidi"/>
              </w:rPr>
              <w:t>Repairs and Maintenance</w:t>
            </w:r>
          </w:p>
          <w:p w:rsidR="0011082C" w:rsidRPr="00D024DC" w:rsidRDefault="0011082C" w:rsidP="00640951">
            <w:pPr>
              <w:bidi/>
              <w:jc w:val="right"/>
              <w:rPr>
                <w:rFonts w:asciiTheme="majorBidi" w:hAnsiTheme="majorBidi" w:cstheme="majorBidi"/>
                <w:lang w:bidi="ar-EG"/>
              </w:rPr>
            </w:pPr>
            <w:r>
              <w:rPr>
                <w:rFonts w:asciiTheme="majorBidi" w:hAnsiTheme="majorBidi" w:cstheme="majorBidi"/>
                <w:lang w:bidi="ar-EG"/>
              </w:rPr>
              <w:t>Guide to Technical Report Writing:</w:t>
            </w:r>
            <w:r w:rsidR="00640951">
              <w:rPr>
                <w:rFonts w:asciiTheme="majorBidi" w:hAnsiTheme="majorBidi" w:cstheme="majorBidi"/>
                <w:lang w:bidi="ar-EG"/>
              </w:rPr>
              <w:t xml:space="preserve"> 11. Originality &amp; Plagiarism; 12. Finalizing the Report &amp; Proofreading; 13. The Summary; 14. Proofreading </w:t>
            </w:r>
          </w:p>
        </w:tc>
        <w:tc>
          <w:tcPr>
            <w:tcW w:w="1343" w:type="dxa"/>
            <w:tcBorders>
              <w:left w:val="single" w:sz="8" w:space="0" w:color="auto"/>
              <w:right w:val="single" w:sz="12" w:space="0" w:color="auto"/>
            </w:tcBorders>
            <w:vAlign w:val="center"/>
          </w:tcPr>
          <w:p w:rsidR="00596440" w:rsidRPr="00DE07AD" w:rsidRDefault="00D24991" w:rsidP="00CA0630">
            <w:pPr>
              <w:bidi/>
              <w:jc w:val="center"/>
              <w:rPr>
                <w:rFonts w:asciiTheme="majorBidi" w:hAnsiTheme="majorBidi" w:cstheme="majorBidi"/>
              </w:rPr>
            </w:pPr>
            <w:r>
              <w:rPr>
                <w:rFonts w:asciiTheme="majorBidi" w:hAnsiTheme="majorBidi" w:cstheme="majorBidi"/>
              </w:rPr>
              <w:t>11</w:t>
            </w:r>
          </w:p>
        </w:tc>
      </w:tr>
      <w:tr w:rsidR="00596440" w:rsidRPr="005D2DDD" w:rsidTr="003B2E79">
        <w:trPr>
          <w:jc w:val="center"/>
        </w:trPr>
        <w:tc>
          <w:tcPr>
            <w:tcW w:w="524" w:type="dxa"/>
            <w:tcBorders>
              <w:left w:val="single" w:sz="12" w:space="0" w:color="auto"/>
              <w:bottom w:val="single" w:sz="8" w:space="0" w:color="auto"/>
              <w:right w:val="single" w:sz="8" w:space="0" w:color="auto"/>
            </w:tcBorders>
            <w:vAlign w:val="center"/>
          </w:tcPr>
          <w:p w:rsidR="00596440" w:rsidRPr="00DE07AD" w:rsidRDefault="00D024DC" w:rsidP="00596440">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11082C" w:rsidRDefault="00D24991" w:rsidP="0011082C">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sidR="0011082C">
              <w:rPr>
                <w:rFonts w:asciiTheme="majorBidi" w:hAnsiTheme="majorBidi" w:cstheme="majorBidi"/>
              </w:rPr>
              <w:t>13</w:t>
            </w:r>
            <w:r>
              <w:rPr>
                <w:rFonts w:asciiTheme="majorBidi" w:hAnsiTheme="majorBidi" w:cstheme="majorBidi"/>
              </w:rPr>
              <w:t xml:space="preserve">. </w:t>
            </w:r>
            <w:r w:rsidR="0011082C">
              <w:rPr>
                <w:rFonts w:asciiTheme="majorBidi" w:hAnsiTheme="majorBidi" w:cstheme="majorBidi"/>
              </w:rPr>
              <w:t>The Refinery</w:t>
            </w:r>
          </w:p>
          <w:p w:rsidR="00596440" w:rsidRPr="00DE07AD" w:rsidRDefault="0011082C" w:rsidP="006C796C">
            <w:pPr>
              <w:bidi/>
              <w:jc w:val="right"/>
              <w:rPr>
                <w:rFonts w:asciiTheme="majorBidi" w:hAnsiTheme="majorBidi" w:cstheme="majorBidi"/>
              </w:rPr>
            </w:pPr>
            <w:r>
              <w:rPr>
                <w:rFonts w:asciiTheme="majorBidi" w:hAnsiTheme="majorBidi" w:cstheme="majorBidi"/>
                <w:lang w:bidi="ar-EG"/>
              </w:rPr>
              <w:t>Guide to Technical Report Writing:</w:t>
            </w:r>
            <w:r w:rsidR="00640951">
              <w:rPr>
                <w:rFonts w:asciiTheme="majorBidi" w:hAnsiTheme="majorBidi" w:cstheme="majorBidi"/>
                <w:lang w:bidi="ar-EG"/>
              </w:rPr>
              <w:t xml:space="preserve"> 15. Word Processing, Desktop Publishing  </w:t>
            </w:r>
          </w:p>
        </w:tc>
        <w:tc>
          <w:tcPr>
            <w:tcW w:w="1343" w:type="dxa"/>
            <w:tcBorders>
              <w:left w:val="single" w:sz="8" w:space="0" w:color="auto"/>
              <w:bottom w:val="single" w:sz="8" w:space="0" w:color="auto"/>
              <w:right w:val="single" w:sz="12" w:space="0" w:color="auto"/>
            </w:tcBorders>
            <w:vAlign w:val="center"/>
          </w:tcPr>
          <w:p w:rsidR="00596440" w:rsidRPr="00DE07AD" w:rsidRDefault="00D24991" w:rsidP="00D24991">
            <w:pPr>
              <w:bidi/>
              <w:jc w:val="center"/>
              <w:rPr>
                <w:rFonts w:asciiTheme="majorBidi" w:hAnsiTheme="majorBidi" w:cstheme="majorBidi"/>
              </w:rPr>
            </w:pPr>
            <w:r>
              <w:rPr>
                <w:rFonts w:asciiTheme="majorBidi" w:hAnsiTheme="majorBidi" w:cstheme="majorBidi"/>
              </w:rPr>
              <w:t>10</w:t>
            </w:r>
          </w:p>
        </w:tc>
      </w:tr>
      <w:tr w:rsidR="00CA0630" w:rsidRPr="005D2DDD" w:rsidTr="003B2E79">
        <w:trPr>
          <w:jc w:val="center"/>
        </w:trPr>
        <w:tc>
          <w:tcPr>
            <w:tcW w:w="524" w:type="dxa"/>
            <w:tcBorders>
              <w:left w:val="single" w:sz="12" w:space="0" w:color="auto"/>
              <w:bottom w:val="single" w:sz="8" w:space="0" w:color="auto"/>
              <w:right w:val="single" w:sz="8" w:space="0" w:color="auto"/>
            </w:tcBorders>
            <w:vAlign w:val="center"/>
          </w:tcPr>
          <w:p w:rsidR="00CA0630" w:rsidRDefault="00CA0630" w:rsidP="00596440">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11082C" w:rsidRDefault="00D24991" w:rsidP="0011082C">
            <w:pPr>
              <w:bidi/>
              <w:jc w:val="right"/>
              <w:rPr>
                <w:rFonts w:asciiTheme="majorBidi" w:hAnsiTheme="majorBidi" w:cstheme="majorBidi"/>
              </w:rPr>
            </w:pPr>
            <w:r>
              <w:rPr>
                <w:rFonts w:asciiTheme="majorBidi" w:hAnsiTheme="majorBidi" w:cstheme="majorBidi"/>
              </w:rPr>
              <w:t xml:space="preserve">Oil &amp; Gas 1: </w:t>
            </w:r>
            <w:r w:rsidRPr="00C6672B">
              <w:rPr>
                <w:rFonts w:asciiTheme="majorBidi" w:hAnsiTheme="majorBidi" w:cstheme="majorBidi"/>
              </w:rPr>
              <w:t xml:space="preserve">Unit </w:t>
            </w:r>
            <w:r w:rsidR="0011082C">
              <w:rPr>
                <w:rFonts w:asciiTheme="majorBidi" w:hAnsiTheme="majorBidi" w:cstheme="majorBidi"/>
              </w:rPr>
              <w:t>14</w:t>
            </w:r>
            <w:r>
              <w:rPr>
                <w:rFonts w:asciiTheme="majorBidi" w:hAnsiTheme="majorBidi" w:cstheme="majorBidi"/>
              </w:rPr>
              <w:t xml:space="preserve">. </w:t>
            </w:r>
            <w:r w:rsidR="0011082C">
              <w:rPr>
                <w:rFonts w:asciiTheme="majorBidi" w:hAnsiTheme="majorBidi" w:cstheme="majorBidi"/>
              </w:rPr>
              <w:t>Emergencies</w:t>
            </w:r>
          </w:p>
          <w:p w:rsidR="00CA0630" w:rsidRPr="00D024DC" w:rsidRDefault="0011082C" w:rsidP="00640951">
            <w:pPr>
              <w:bidi/>
              <w:jc w:val="right"/>
              <w:rPr>
                <w:rFonts w:asciiTheme="majorBidi" w:hAnsiTheme="majorBidi" w:cstheme="majorBidi"/>
              </w:rPr>
            </w:pPr>
            <w:r>
              <w:rPr>
                <w:rFonts w:asciiTheme="majorBidi" w:hAnsiTheme="majorBidi" w:cstheme="majorBidi"/>
                <w:lang w:bidi="ar-EG"/>
              </w:rPr>
              <w:t>Guide to Technical Report Writing:</w:t>
            </w:r>
            <w:r w:rsidR="00640951">
              <w:rPr>
                <w:rFonts w:asciiTheme="majorBidi" w:hAnsiTheme="majorBidi" w:cstheme="majorBidi"/>
                <w:lang w:bidi="ar-EG"/>
              </w:rPr>
              <w:t xml:space="preserve"> 16. </w:t>
            </w:r>
            <w:r w:rsidR="006C796C">
              <w:rPr>
                <w:rFonts w:asciiTheme="majorBidi" w:hAnsiTheme="majorBidi" w:cstheme="majorBidi"/>
                <w:lang w:bidi="ar-EG"/>
              </w:rPr>
              <w:t>Recommended</w:t>
            </w:r>
            <w:r w:rsidR="00640951">
              <w:rPr>
                <w:rFonts w:asciiTheme="majorBidi" w:hAnsiTheme="majorBidi" w:cstheme="majorBidi"/>
                <w:lang w:bidi="ar-EG"/>
              </w:rPr>
              <w:t xml:space="preserve"> Readings</w:t>
            </w:r>
            <w:r>
              <w:rPr>
                <w:rFonts w:asciiTheme="majorBidi" w:hAnsiTheme="majorBidi" w:cstheme="majorBidi"/>
                <w:lang w:bidi="ar-EG"/>
              </w:rPr>
              <w:t xml:space="preserve"> </w:t>
            </w:r>
          </w:p>
        </w:tc>
        <w:tc>
          <w:tcPr>
            <w:tcW w:w="1343" w:type="dxa"/>
            <w:tcBorders>
              <w:left w:val="single" w:sz="8" w:space="0" w:color="auto"/>
              <w:bottom w:val="single" w:sz="8" w:space="0" w:color="auto"/>
              <w:right w:val="single" w:sz="12" w:space="0" w:color="auto"/>
            </w:tcBorders>
            <w:vAlign w:val="center"/>
          </w:tcPr>
          <w:p w:rsidR="00CA0630" w:rsidRPr="00DE07AD" w:rsidRDefault="00D24991" w:rsidP="00D24991">
            <w:pPr>
              <w:bidi/>
              <w:jc w:val="center"/>
              <w:rPr>
                <w:rFonts w:asciiTheme="majorBidi" w:hAnsiTheme="majorBidi" w:cstheme="majorBidi"/>
              </w:rPr>
            </w:pPr>
            <w:r>
              <w:rPr>
                <w:rFonts w:asciiTheme="majorBidi" w:hAnsiTheme="majorBidi" w:cstheme="majorBidi"/>
              </w:rPr>
              <w:t>10</w:t>
            </w:r>
          </w:p>
        </w:tc>
      </w:tr>
      <w:tr w:rsidR="00596440"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596440" w:rsidRPr="005D2DDD" w:rsidRDefault="00596440" w:rsidP="00596440">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596440" w:rsidRPr="005D2DDD" w:rsidRDefault="00D24991" w:rsidP="00596440">
            <w:pPr>
              <w:bidi/>
              <w:jc w:val="center"/>
              <w:rPr>
                <w:rFonts w:asciiTheme="majorBidi" w:hAnsiTheme="majorBidi" w:cstheme="majorBidi"/>
              </w:rPr>
            </w:pPr>
            <w:r>
              <w:rPr>
                <w:rFonts w:asciiTheme="majorBidi" w:hAnsiTheme="majorBidi" w:cstheme="majorBidi"/>
              </w:rPr>
              <w:t>75</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3997"/>
        <w:gridCol w:w="2913"/>
        <w:gridCol w:w="1807"/>
      </w:tblGrid>
      <w:tr w:rsidR="009C77F0" w:rsidRPr="005D2DDD" w:rsidTr="00F77467">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522"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944"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DB4703" w:rsidRPr="005D2DDD" w:rsidTr="004B33C2">
        <w:tc>
          <w:tcPr>
            <w:tcW w:w="446" w:type="pct"/>
            <w:tcBorders>
              <w:top w:val="single" w:sz="4" w:space="0" w:color="auto"/>
              <w:bottom w:val="dashSmallGap" w:sz="4" w:space="0" w:color="auto"/>
            </w:tcBorders>
            <w:vAlign w:val="center"/>
          </w:tcPr>
          <w:p w:rsidR="00DB4703" w:rsidRPr="00C76B1F" w:rsidRDefault="00DB4703" w:rsidP="00763D7C">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rsidR="00DB4703" w:rsidRPr="00B4292A" w:rsidRDefault="00DB4703" w:rsidP="00B62247">
            <w:pPr>
              <w:jc w:val="lowKashida"/>
              <w:rPr>
                <w:rFonts w:asciiTheme="majorBidi" w:hAnsiTheme="majorBidi" w:cstheme="majorBidi"/>
              </w:rPr>
            </w:pPr>
            <w:r w:rsidRPr="00F715A9">
              <w:t>Reproduce written and oral communication skills, and demonstrate awareness gained during OTJ training in the Co-Op summer program.</w:t>
            </w:r>
          </w:p>
        </w:tc>
        <w:tc>
          <w:tcPr>
            <w:tcW w:w="1522" w:type="pct"/>
            <w:tcBorders>
              <w:top w:val="single" w:sz="4" w:space="0" w:color="auto"/>
              <w:bottom w:val="dashSmallGap" w:sz="4" w:space="0" w:color="auto"/>
            </w:tcBorders>
            <w:vAlign w:val="center"/>
          </w:tcPr>
          <w:p w:rsidR="00DB4703" w:rsidRPr="00DE07AD" w:rsidRDefault="004B33C2" w:rsidP="004B33C2">
            <w:pPr>
              <w:rPr>
                <w:rFonts w:asciiTheme="majorBidi" w:hAnsiTheme="majorBidi" w:cstheme="majorBidi"/>
              </w:rPr>
            </w:pPr>
            <w:r w:rsidRPr="004B33C2">
              <w:rPr>
                <w:rFonts w:asciiTheme="majorBidi" w:hAnsiTheme="majorBidi" w:cstheme="majorBidi"/>
              </w:rPr>
              <w:t xml:space="preserve">Reports will be divided into the four main sections, introduction, discussion, conclusion, and references. </w:t>
            </w:r>
            <w:r w:rsidR="00DB4703" w:rsidRPr="00B23EBE">
              <w:rPr>
                <w:rFonts w:asciiTheme="majorBidi" w:hAnsiTheme="majorBidi" w:cstheme="majorBidi"/>
              </w:rPr>
              <w:t xml:space="preserve">Lectures, </w:t>
            </w:r>
            <w:proofErr w:type="spellStart"/>
            <w:r w:rsidR="00DB4703" w:rsidRPr="00B23EBE">
              <w:rPr>
                <w:rFonts w:asciiTheme="majorBidi" w:hAnsiTheme="majorBidi" w:cstheme="majorBidi"/>
              </w:rPr>
              <w:t>classwork</w:t>
            </w:r>
            <w:proofErr w:type="spellEnd"/>
            <w:r w:rsidR="00DB4703">
              <w:rPr>
                <w:rFonts w:asciiTheme="majorBidi" w:hAnsiTheme="majorBidi" w:cstheme="majorBidi"/>
              </w:rPr>
              <w:t>,</w:t>
            </w:r>
            <w:r w:rsidR="00DB4703" w:rsidRPr="00B23EBE">
              <w:rPr>
                <w:rFonts w:asciiTheme="majorBidi" w:hAnsiTheme="majorBidi" w:cstheme="majorBidi"/>
              </w:rPr>
              <w:t xml:space="preserve"> and independent homework </w:t>
            </w:r>
          </w:p>
        </w:tc>
        <w:tc>
          <w:tcPr>
            <w:tcW w:w="944" w:type="pct"/>
            <w:tcBorders>
              <w:top w:val="single" w:sz="4" w:space="0" w:color="auto"/>
              <w:bottom w:val="dashSmallGap" w:sz="4" w:space="0" w:color="auto"/>
            </w:tcBorders>
            <w:vAlign w:val="center"/>
          </w:tcPr>
          <w:p w:rsidR="00DB4703" w:rsidRDefault="00DB4703" w:rsidP="00763D7C">
            <w:pPr>
              <w:jc w:val="lowKashida"/>
              <w:rPr>
                <w:rFonts w:asciiTheme="majorBidi" w:hAnsiTheme="majorBidi" w:cstheme="majorBidi"/>
              </w:rPr>
            </w:pPr>
            <w:r>
              <w:rPr>
                <w:rFonts w:asciiTheme="majorBidi" w:hAnsiTheme="majorBidi" w:cstheme="majorBidi"/>
              </w:rPr>
              <w:t>Oral presentation</w:t>
            </w:r>
            <w:r w:rsidR="00476E9C">
              <w:rPr>
                <w:rFonts w:asciiTheme="majorBidi" w:hAnsiTheme="majorBidi" w:cstheme="majorBidi"/>
              </w:rPr>
              <w:t>,</w:t>
            </w:r>
          </w:p>
          <w:p w:rsidR="00DB4703" w:rsidRDefault="00DB4703" w:rsidP="00763D7C">
            <w:pPr>
              <w:jc w:val="lowKashida"/>
              <w:rPr>
                <w:rFonts w:asciiTheme="majorBidi" w:hAnsiTheme="majorBidi" w:cstheme="majorBidi"/>
              </w:rPr>
            </w:pPr>
            <w:r>
              <w:rPr>
                <w:rFonts w:asciiTheme="majorBidi" w:hAnsiTheme="majorBidi" w:cstheme="majorBidi"/>
              </w:rPr>
              <w:t>Quiz</w:t>
            </w:r>
            <w:r w:rsidR="00476E9C">
              <w:rPr>
                <w:rFonts w:asciiTheme="majorBidi" w:hAnsiTheme="majorBidi" w:cstheme="majorBidi"/>
              </w:rPr>
              <w:t>,</w:t>
            </w:r>
          </w:p>
          <w:p w:rsidR="00DB4703" w:rsidRDefault="00DB4703" w:rsidP="00763D7C">
            <w:pPr>
              <w:jc w:val="lowKashida"/>
              <w:rPr>
                <w:rFonts w:asciiTheme="majorBidi" w:hAnsiTheme="majorBidi" w:cstheme="majorBidi"/>
              </w:rPr>
            </w:pPr>
            <w:r>
              <w:rPr>
                <w:rFonts w:asciiTheme="majorBidi" w:hAnsiTheme="majorBidi" w:cstheme="majorBidi"/>
              </w:rPr>
              <w:t>Worksheets</w:t>
            </w:r>
            <w:r w:rsidR="00476E9C">
              <w:rPr>
                <w:rFonts w:asciiTheme="majorBidi" w:hAnsiTheme="majorBidi" w:cstheme="majorBidi"/>
              </w:rPr>
              <w:t>,</w:t>
            </w:r>
          </w:p>
          <w:p w:rsidR="00DB4703" w:rsidRPr="00DE07AD" w:rsidRDefault="00DB4703" w:rsidP="005A2FF1">
            <w:pPr>
              <w:jc w:val="lowKashida"/>
              <w:rPr>
                <w:rFonts w:asciiTheme="majorBidi" w:hAnsiTheme="majorBidi" w:cstheme="majorBidi"/>
              </w:rPr>
            </w:pPr>
            <w:r>
              <w:rPr>
                <w:rFonts w:asciiTheme="majorBidi" w:hAnsiTheme="majorBidi" w:cstheme="majorBidi"/>
              </w:rPr>
              <w:t>Exams</w:t>
            </w:r>
          </w:p>
        </w:tc>
      </w:tr>
      <w:tr w:rsidR="00DB4703" w:rsidRPr="005D2DDD" w:rsidTr="004B33C2">
        <w:tc>
          <w:tcPr>
            <w:tcW w:w="446" w:type="pct"/>
            <w:tcBorders>
              <w:top w:val="dashSmallGap" w:sz="4" w:space="0" w:color="auto"/>
              <w:bottom w:val="dashSmallGap" w:sz="4" w:space="0" w:color="auto"/>
            </w:tcBorders>
            <w:vAlign w:val="center"/>
          </w:tcPr>
          <w:p w:rsidR="00DB4703" w:rsidRPr="00C76B1F" w:rsidRDefault="00DB4703" w:rsidP="00763D7C">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rsidR="00DB4703" w:rsidRPr="00B4292A" w:rsidRDefault="00DB4703" w:rsidP="00B62247">
            <w:pPr>
              <w:jc w:val="lowKashida"/>
              <w:rPr>
                <w:rFonts w:asciiTheme="majorBidi" w:hAnsiTheme="majorBidi" w:cstheme="majorBidi"/>
              </w:rPr>
            </w:pPr>
            <w:r w:rsidRPr="00F715A9">
              <w:rPr>
                <w:rFonts w:asciiTheme="majorBidi" w:hAnsiTheme="majorBidi" w:cstheme="majorBidi"/>
              </w:rPr>
              <w:t>Demonstrate ability to channel OTJ experiences into information gathering techniques, along with topical research.</w:t>
            </w:r>
          </w:p>
        </w:tc>
        <w:tc>
          <w:tcPr>
            <w:tcW w:w="1522" w:type="pct"/>
            <w:tcBorders>
              <w:top w:val="dashSmallGap" w:sz="4" w:space="0" w:color="auto"/>
              <w:bottom w:val="dashSmallGap" w:sz="4" w:space="0" w:color="auto"/>
            </w:tcBorders>
            <w:vAlign w:val="center"/>
          </w:tcPr>
          <w:p w:rsidR="00DB4703" w:rsidRPr="00DE07AD" w:rsidRDefault="004B33C2" w:rsidP="004B33C2">
            <w:pPr>
              <w:rPr>
                <w:rFonts w:asciiTheme="majorBidi" w:hAnsiTheme="majorBidi" w:cstheme="majorBidi"/>
              </w:rPr>
            </w:pPr>
            <w:r w:rsidRPr="004B33C2">
              <w:rPr>
                <w:rFonts w:asciiTheme="majorBidi" w:hAnsiTheme="majorBidi" w:cstheme="majorBidi"/>
              </w:rPr>
              <w:t>Students will expand upon their writing and speaking strategies, and will improve in self-</w:t>
            </w:r>
            <w:r>
              <w:rPr>
                <w:rFonts w:asciiTheme="majorBidi" w:hAnsiTheme="majorBidi" w:cstheme="majorBidi"/>
              </w:rPr>
              <w:t>e</w:t>
            </w:r>
            <w:r w:rsidRPr="004B33C2">
              <w:rPr>
                <w:rFonts w:asciiTheme="majorBidi" w:hAnsiTheme="majorBidi" w:cstheme="majorBidi"/>
              </w:rPr>
              <w:t xml:space="preserve">diting skills. </w:t>
            </w:r>
          </w:p>
        </w:tc>
        <w:tc>
          <w:tcPr>
            <w:tcW w:w="944" w:type="pct"/>
            <w:tcBorders>
              <w:top w:val="dashSmallGap" w:sz="4" w:space="0" w:color="auto"/>
              <w:bottom w:val="dashSmallGap" w:sz="4" w:space="0" w:color="auto"/>
            </w:tcBorders>
            <w:vAlign w:val="center"/>
          </w:tcPr>
          <w:p w:rsidR="00476E9C" w:rsidRDefault="00DB4703" w:rsidP="00763D7C">
            <w:pPr>
              <w:jc w:val="lowKashida"/>
              <w:rPr>
                <w:rFonts w:asciiTheme="majorBidi" w:hAnsiTheme="majorBidi" w:cstheme="majorBidi"/>
                <w:sz w:val="22"/>
                <w:szCs w:val="22"/>
              </w:rPr>
            </w:pPr>
            <w:r w:rsidRPr="00E14801">
              <w:rPr>
                <w:sz w:val="22"/>
                <w:szCs w:val="22"/>
              </w:rPr>
              <w:t>Classroom activities</w:t>
            </w:r>
            <w:r w:rsidR="00476E9C">
              <w:rPr>
                <w:rFonts w:asciiTheme="majorBidi" w:hAnsiTheme="majorBidi" w:cstheme="majorBidi"/>
                <w:sz w:val="22"/>
                <w:szCs w:val="22"/>
              </w:rPr>
              <w:t>,</w:t>
            </w:r>
          </w:p>
          <w:p w:rsidR="00DB4703" w:rsidRDefault="00DB4703" w:rsidP="00763D7C">
            <w:pPr>
              <w:jc w:val="lowKashida"/>
              <w:rPr>
                <w:rFonts w:asciiTheme="majorBidi" w:hAnsiTheme="majorBidi" w:cstheme="majorBidi"/>
                <w:sz w:val="22"/>
                <w:szCs w:val="22"/>
              </w:rPr>
            </w:pPr>
            <w:r>
              <w:rPr>
                <w:rFonts w:asciiTheme="majorBidi" w:hAnsiTheme="majorBidi" w:cstheme="majorBidi"/>
                <w:sz w:val="22"/>
                <w:szCs w:val="22"/>
              </w:rPr>
              <w:t>Quiz</w:t>
            </w:r>
            <w:r w:rsidR="00476E9C">
              <w:rPr>
                <w:rFonts w:asciiTheme="majorBidi" w:hAnsiTheme="majorBidi" w:cstheme="majorBidi"/>
                <w:sz w:val="22"/>
                <w:szCs w:val="22"/>
              </w:rPr>
              <w:t>,</w:t>
            </w:r>
          </w:p>
          <w:p w:rsidR="00DB4703" w:rsidRPr="00DE07AD" w:rsidRDefault="00DB4703" w:rsidP="00763D7C">
            <w:pPr>
              <w:jc w:val="lowKashida"/>
              <w:rPr>
                <w:rFonts w:asciiTheme="majorBidi" w:hAnsiTheme="majorBidi" w:cstheme="majorBidi"/>
              </w:rPr>
            </w:pPr>
            <w:r>
              <w:rPr>
                <w:rFonts w:asciiTheme="majorBidi" w:hAnsiTheme="majorBidi" w:cstheme="majorBidi"/>
              </w:rPr>
              <w:t>Assignment</w:t>
            </w:r>
          </w:p>
        </w:tc>
      </w:tr>
      <w:tr w:rsidR="00DB4703" w:rsidRPr="005D2DDD" w:rsidTr="004B33C2">
        <w:tc>
          <w:tcPr>
            <w:tcW w:w="446" w:type="pct"/>
            <w:tcBorders>
              <w:top w:val="dashSmallGap" w:sz="4" w:space="0" w:color="auto"/>
              <w:bottom w:val="single" w:sz="8" w:space="0" w:color="auto"/>
            </w:tcBorders>
            <w:vAlign w:val="center"/>
          </w:tcPr>
          <w:p w:rsidR="00DB4703" w:rsidRPr="00C76B1F" w:rsidRDefault="00DB4703" w:rsidP="00763D7C">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rsidR="00DB4703" w:rsidRPr="00B4292A" w:rsidRDefault="00DB4703" w:rsidP="00B62247">
            <w:pPr>
              <w:jc w:val="lowKashida"/>
              <w:rPr>
                <w:rFonts w:asciiTheme="majorBidi" w:hAnsiTheme="majorBidi" w:cstheme="majorBidi"/>
              </w:rPr>
            </w:pPr>
            <w:r w:rsidRPr="00FA56EA">
              <w:rPr>
                <w:rFonts w:asciiTheme="majorBidi" w:hAnsiTheme="majorBidi" w:cstheme="majorBidi"/>
              </w:rPr>
              <w:t xml:space="preserve">Producing formal written reports and oral presentations; writing and rewriting successive drafts of the report in Word and the presentation in PowerPoint. Printing the reports and </w:t>
            </w:r>
            <w:proofErr w:type="spellStart"/>
            <w:r w:rsidRPr="00FA56EA">
              <w:rPr>
                <w:rFonts w:asciiTheme="majorBidi" w:hAnsiTheme="majorBidi" w:cstheme="majorBidi"/>
              </w:rPr>
              <w:t>PowerPoints</w:t>
            </w:r>
            <w:proofErr w:type="spellEnd"/>
            <w:r w:rsidRPr="00FA56EA">
              <w:rPr>
                <w:rFonts w:asciiTheme="majorBidi" w:hAnsiTheme="majorBidi" w:cstheme="majorBidi"/>
              </w:rPr>
              <w:t>; practicing the delivery of the presentation.</w:t>
            </w:r>
          </w:p>
        </w:tc>
        <w:tc>
          <w:tcPr>
            <w:tcW w:w="1522" w:type="pct"/>
            <w:tcBorders>
              <w:top w:val="dashSmallGap" w:sz="4" w:space="0" w:color="auto"/>
              <w:bottom w:val="single" w:sz="8" w:space="0" w:color="auto"/>
            </w:tcBorders>
            <w:vAlign w:val="center"/>
          </w:tcPr>
          <w:p w:rsidR="00DB4703" w:rsidRPr="00DE07AD" w:rsidRDefault="004B33C2" w:rsidP="004B33C2">
            <w:pPr>
              <w:rPr>
                <w:rFonts w:asciiTheme="majorBidi" w:hAnsiTheme="majorBidi" w:cstheme="majorBidi"/>
              </w:rPr>
            </w:pPr>
            <w:r w:rsidRPr="004B33C2">
              <w:rPr>
                <w:rFonts w:asciiTheme="majorBidi" w:hAnsiTheme="majorBidi" w:cstheme="majorBidi"/>
              </w:rPr>
              <w:t xml:space="preserve">Other </w:t>
            </w:r>
            <w:r w:rsidRPr="004B33C2">
              <w:rPr>
                <w:rFonts w:asciiTheme="majorBidi" w:hAnsiTheme="majorBidi" w:cstheme="majorBidi"/>
                <w:i/>
                <w:iCs/>
              </w:rPr>
              <w:t>CAIT</w:t>
            </w:r>
            <w:r>
              <w:rPr>
                <w:rFonts w:asciiTheme="majorBidi" w:hAnsiTheme="majorBidi" w:cstheme="majorBidi"/>
              </w:rPr>
              <w:t xml:space="preserve"> </w:t>
            </w:r>
            <w:r w:rsidRPr="004B33C2">
              <w:rPr>
                <w:rFonts w:asciiTheme="majorBidi" w:hAnsiTheme="majorBidi" w:cstheme="majorBidi"/>
              </w:rPr>
              <w:t>departments may participate in the information and training aspects of the course.</w:t>
            </w:r>
            <w:r>
              <w:rPr>
                <w:rFonts w:asciiTheme="majorBidi" w:hAnsiTheme="majorBidi" w:cstheme="majorBidi"/>
              </w:rPr>
              <w:t xml:space="preserve"> </w:t>
            </w:r>
            <w:r w:rsidR="00DB4703">
              <w:rPr>
                <w:rFonts w:asciiTheme="majorBidi" w:hAnsiTheme="majorBidi" w:cstheme="majorBidi"/>
              </w:rPr>
              <w:t>Question and answer method, task based activities, brainstorming, practice, etc.</w:t>
            </w:r>
          </w:p>
        </w:tc>
        <w:tc>
          <w:tcPr>
            <w:tcW w:w="944" w:type="pct"/>
            <w:tcBorders>
              <w:top w:val="dashSmallGap" w:sz="4" w:space="0" w:color="auto"/>
              <w:bottom w:val="single" w:sz="8" w:space="0" w:color="auto"/>
            </w:tcBorders>
            <w:vAlign w:val="center"/>
          </w:tcPr>
          <w:p w:rsidR="00476E9C" w:rsidRDefault="00DB4703" w:rsidP="00D5245C">
            <w:pPr>
              <w:jc w:val="lowKashida"/>
              <w:rPr>
                <w:rFonts w:asciiTheme="majorBidi" w:hAnsiTheme="majorBidi" w:cstheme="majorBidi"/>
                <w:sz w:val="22"/>
                <w:szCs w:val="22"/>
              </w:rPr>
            </w:pPr>
            <w:r w:rsidRPr="00E14801">
              <w:rPr>
                <w:sz w:val="22"/>
                <w:szCs w:val="22"/>
              </w:rPr>
              <w:t>Classroom activities</w:t>
            </w:r>
            <w:r w:rsidR="00476E9C">
              <w:rPr>
                <w:rFonts w:asciiTheme="majorBidi" w:hAnsiTheme="majorBidi" w:cstheme="majorBidi"/>
                <w:sz w:val="22"/>
                <w:szCs w:val="22"/>
              </w:rPr>
              <w:t>,</w:t>
            </w:r>
          </w:p>
          <w:p w:rsidR="00DB4703" w:rsidRDefault="00DB4703" w:rsidP="00D5245C">
            <w:pPr>
              <w:jc w:val="lowKashida"/>
              <w:rPr>
                <w:rFonts w:asciiTheme="majorBidi" w:hAnsiTheme="majorBidi" w:cstheme="majorBidi"/>
                <w:sz w:val="22"/>
                <w:szCs w:val="22"/>
              </w:rPr>
            </w:pPr>
            <w:r>
              <w:rPr>
                <w:rFonts w:asciiTheme="majorBidi" w:hAnsiTheme="majorBidi" w:cstheme="majorBidi"/>
                <w:sz w:val="22"/>
                <w:szCs w:val="22"/>
              </w:rPr>
              <w:t>Quiz</w:t>
            </w:r>
            <w:r w:rsidR="00476E9C">
              <w:rPr>
                <w:rFonts w:asciiTheme="majorBidi" w:hAnsiTheme="majorBidi" w:cstheme="majorBidi"/>
                <w:sz w:val="22"/>
                <w:szCs w:val="22"/>
              </w:rPr>
              <w:t>,</w:t>
            </w:r>
          </w:p>
          <w:p w:rsidR="00DB4703" w:rsidRDefault="00DB4703" w:rsidP="00D5245C">
            <w:pPr>
              <w:jc w:val="lowKashida"/>
              <w:rPr>
                <w:rFonts w:asciiTheme="majorBidi" w:hAnsiTheme="majorBidi" w:cstheme="majorBidi"/>
              </w:rPr>
            </w:pPr>
            <w:r>
              <w:rPr>
                <w:rFonts w:asciiTheme="majorBidi" w:hAnsiTheme="majorBidi" w:cstheme="majorBidi"/>
              </w:rPr>
              <w:t>Slip-Test</w:t>
            </w:r>
            <w:r w:rsidR="00476E9C">
              <w:rPr>
                <w:rFonts w:asciiTheme="majorBidi" w:hAnsiTheme="majorBidi" w:cstheme="majorBidi"/>
              </w:rPr>
              <w:t>,</w:t>
            </w:r>
            <w:r>
              <w:rPr>
                <w:rFonts w:asciiTheme="majorBidi" w:hAnsiTheme="majorBidi" w:cstheme="majorBidi"/>
              </w:rPr>
              <w:t xml:space="preserve"> </w:t>
            </w:r>
          </w:p>
          <w:p w:rsidR="00DB4703" w:rsidRPr="00DE07AD" w:rsidRDefault="00DB4703" w:rsidP="00D5245C">
            <w:pPr>
              <w:jc w:val="lowKashida"/>
              <w:rPr>
                <w:rFonts w:asciiTheme="majorBidi" w:hAnsiTheme="majorBidi" w:cstheme="majorBidi"/>
              </w:rPr>
            </w:pPr>
            <w:r>
              <w:rPr>
                <w:rFonts w:asciiTheme="majorBidi" w:hAnsiTheme="majorBidi" w:cstheme="majorBidi"/>
              </w:rPr>
              <w:t xml:space="preserve">Exams </w:t>
            </w:r>
          </w:p>
        </w:tc>
      </w:tr>
      <w:tr w:rsidR="00763D7C" w:rsidRPr="005D2DDD" w:rsidTr="00382343">
        <w:tc>
          <w:tcPr>
            <w:tcW w:w="446" w:type="pct"/>
            <w:tcBorders>
              <w:top w:val="single" w:sz="8" w:space="0" w:color="auto"/>
              <w:bottom w:val="single" w:sz="4" w:space="0" w:color="auto"/>
            </w:tcBorders>
            <w:shd w:val="clear" w:color="auto" w:fill="DBE5F1" w:themeFill="accent1" w:themeFillTint="33"/>
            <w:vAlign w:val="center"/>
          </w:tcPr>
          <w:p w:rsidR="00763D7C" w:rsidRPr="00C76B1F" w:rsidRDefault="00763D7C" w:rsidP="00763D7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763D7C" w:rsidRPr="00C76B1F" w:rsidRDefault="00763D7C" w:rsidP="00763D7C">
            <w:pPr>
              <w:rPr>
                <w:b/>
                <w:bCs/>
              </w:rPr>
            </w:pPr>
            <w:r w:rsidRPr="00C76B1F">
              <w:rPr>
                <w:b/>
                <w:bCs/>
              </w:rPr>
              <w:t>Skills</w:t>
            </w:r>
          </w:p>
        </w:tc>
      </w:tr>
      <w:tr w:rsidR="00B512D5" w:rsidRPr="005D2DDD" w:rsidTr="004B33C2">
        <w:tc>
          <w:tcPr>
            <w:tcW w:w="446" w:type="pct"/>
            <w:tcBorders>
              <w:top w:val="single" w:sz="4" w:space="0" w:color="auto"/>
              <w:bottom w:val="dashSmallGap" w:sz="4" w:space="0" w:color="auto"/>
            </w:tcBorders>
            <w:vAlign w:val="center"/>
          </w:tcPr>
          <w:p w:rsidR="00B512D5" w:rsidRPr="00C76B1F" w:rsidRDefault="00B512D5" w:rsidP="00786987">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rsidR="00B512D5" w:rsidRPr="00B4292A" w:rsidRDefault="00B512D5" w:rsidP="00B62247">
            <w:pPr>
              <w:jc w:val="lowKashida"/>
              <w:rPr>
                <w:rFonts w:asciiTheme="majorBidi" w:hAnsiTheme="majorBidi" w:cstheme="majorBidi"/>
              </w:rPr>
            </w:pPr>
            <w:r w:rsidRPr="00F715A9">
              <w:t>Demonstrate ability to adhere to the Final Report Template guidelines, and demonstrate verbal and interactive skills in the oral presentation.</w:t>
            </w:r>
          </w:p>
        </w:tc>
        <w:tc>
          <w:tcPr>
            <w:tcW w:w="1522" w:type="pct"/>
            <w:tcBorders>
              <w:top w:val="single" w:sz="4" w:space="0" w:color="auto"/>
              <w:bottom w:val="dashSmallGap" w:sz="4" w:space="0" w:color="auto"/>
            </w:tcBorders>
            <w:vAlign w:val="center"/>
          </w:tcPr>
          <w:p w:rsidR="00B512D5" w:rsidRPr="00DE07AD" w:rsidRDefault="004B33C2" w:rsidP="004B33C2">
            <w:pPr>
              <w:jc w:val="lowKashida"/>
              <w:rPr>
                <w:rFonts w:asciiTheme="majorBidi" w:hAnsiTheme="majorBidi" w:cstheme="majorBidi"/>
              </w:rPr>
            </w:pPr>
            <w:r w:rsidRPr="004B33C2">
              <w:rPr>
                <w:rFonts w:asciiTheme="majorBidi" w:hAnsiTheme="majorBidi" w:cstheme="majorBidi"/>
              </w:rPr>
              <w:t xml:space="preserve">Students will write and rewrite their reports, adhering to the Final Report Template.  </w:t>
            </w:r>
            <w:r w:rsidR="00B512D5" w:rsidRPr="00675A93">
              <w:rPr>
                <w:rFonts w:asciiTheme="majorBidi" w:hAnsiTheme="majorBidi" w:cstheme="majorBidi"/>
              </w:rPr>
              <w:t>Directed lab sessions to enable students to focus on technological skills useful for learning English</w:t>
            </w:r>
            <w:r>
              <w:rPr>
                <w:rFonts w:asciiTheme="majorBidi" w:hAnsiTheme="majorBidi" w:cstheme="majorBidi"/>
              </w:rPr>
              <w:t>.</w:t>
            </w:r>
          </w:p>
        </w:tc>
        <w:tc>
          <w:tcPr>
            <w:tcW w:w="944" w:type="pct"/>
            <w:tcBorders>
              <w:top w:val="single" w:sz="4" w:space="0" w:color="auto"/>
              <w:bottom w:val="dashSmallGap" w:sz="4" w:space="0" w:color="auto"/>
            </w:tcBorders>
            <w:vAlign w:val="center"/>
          </w:tcPr>
          <w:p w:rsidR="00B512D5" w:rsidRDefault="00B512D5" w:rsidP="00D5245C">
            <w:pPr>
              <w:jc w:val="lowKashida"/>
              <w:rPr>
                <w:rFonts w:asciiTheme="majorBidi" w:hAnsiTheme="majorBidi" w:cstheme="majorBidi"/>
              </w:rPr>
            </w:pPr>
            <w:r>
              <w:rPr>
                <w:rFonts w:asciiTheme="majorBidi" w:hAnsiTheme="majorBidi" w:cstheme="majorBidi"/>
              </w:rPr>
              <w:t>Oral presentation</w:t>
            </w:r>
            <w:r w:rsidR="00476E9C">
              <w:rPr>
                <w:rFonts w:asciiTheme="majorBidi" w:hAnsiTheme="majorBidi" w:cstheme="majorBidi"/>
              </w:rPr>
              <w:t>,</w:t>
            </w:r>
          </w:p>
          <w:p w:rsidR="00B512D5" w:rsidRDefault="00B512D5" w:rsidP="00D5245C">
            <w:pPr>
              <w:autoSpaceDE w:val="0"/>
              <w:autoSpaceDN w:val="0"/>
              <w:adjustRightInd w:val="0"/>
              <w:rPr>
                <w:sz w:val="22"/>
                <w:szCs w:val="22"/>
              </w:rPr>
            </w:pPr>
            <w:r w:rsidRPr="00E14801">
              <w:rPr>
                <w:sz w:val="22"/>
                <w:szCs w:val="22"/>
              </w:rPr>
              <w:t>Activities</w:t>
            </w:r>
            <w:r w:rsidR="00476E9C">
              <w:rPr>
                <w:sz w:val="22"/>
                <w:szCs w:val="22"/>
              </w:rPr>
              <w:t>,</w:t>
            </w:r>
          </w:p>
          <w:p w:rsidR="00B512D5" w:rsidRPr="00E14801" w:rsidRDefault="00B512D5" w:rsidP="00D5245C">
            <w:pPr>
              <w:autoSpaceDE w:val="0"/>
              <w:autoSpaceDN w:val="0"/>
              <w:adjustRightInd w:val="0"/>
              <w:rPr>
                <w:sz w:val="22"/>
                <w:szCs w:val="22"/>
              </w:rPr>
            </w:pPr>
            <w:r>
              <w:rPr>
                <w:sz w:val="22"/>
                <w:szCs w:val="22"/>
              </w:rPr>
              <w:t>Assessment - oral</w:t>
            </w:r>
          </w:p>
          <w:p w:rsidR="00B512D5" w:rsidRPr="00DE07AD" w:rsidRDefault="00B512D5" w:rsidP="00786987">
            <w:pPr>
              <w:jc w:val="lowKashida"/>
              <w:rPr>
                <w:rFonts w:asciiTheme="majorBidi" w:hAnsiTheme="majorBidi" w:cstheme="majorBidi"/>
              </w:rPr>
            </w:pPr>
          </w:p>
        </w:tc>
      </w:tr>
      <w:tr w:rsidR="00B512D5" w:rsidRPr="005D2DDD" w:rsidTr="004B33C2">
        <w:tc>
          <w:tcPr>
            <w:tcW w:w="446" w:type="pct"/>
            <w:tcBorders>
              <w:top w:val="dashSmallGap" w:sz="4" w:space="0" w:color="auto"/>
              <w:bottom w:val="dashSmallGap" w:sz="4" w:space="0" w:color="auto"/>
            </w:tcBorders>
            <w:vAlign w:val="center"/>
          </w:tcPr>
          <w:p w:rsidR="00B512D5" w:rsidRPr="00C76B1F" w:rsidRDefault="00B512D5" w:rsidP="00786987">
            <w:pPr>
              <w:jc w:val="center"/>
              <w:rPr>
                <w:rFonts w:asciiTheme="majorBidi" w:hAnsiTheme="majorBidi" w:cstheme="majorBidi"/>
              </w:rPr>
            </w:pPr>
            <w:r w:rsidRPr="00C76B1F">
              <w:rPr>
                <w:rFonts w:asciiTheme="majorBidi" w:hAnsiTheme="majorBidi" w:cstheme="majorBidi"/>
              </w:rPr>
              <w:lastRenderedPageBreak/>
              <w:t>2.2</w:t>
            </w:r>
          </w:p>
        </w:tc>
        <w:tc>
          <w:tcPr>
            <w:tcW w:w="2088" w:type="pct"/>
            <w:tcBorders>
              <w:top w:val="dashSmallGap" w:sz="4" w:space="0" w:color="auto"/>
              <w:left w:val="single" w:sz="8" w:space="0" w:color="auto"/>
              <w:bottom w:val="single" w:sz="12" w:space="0" w:color="auto"/>
            </w:tcBorders>
          </w:tcPr>
          <w:p w:rsidR="00B512D5" w:rsidRPr="00B4292A" w:rsidRDefault="00B512D5" w:rsidP="00B62247">
            <w:pPr>
              <w:jc w:val="lowKashida"/>
              <w:rPr>
                <w:rFonts w:asciiTheme="majorBidi" w:hAnsiTheme="majorBidi" w:cstheme="majorBidi"/>
              </w:rPr>
            </w:pPr>
            <w:r w:rsidRPr="00F715A9">
              <w:rPr>
                <w:rFonts w:asciiTheme="majorBidi" w:hAnsiTheme="majorBidi" w:cstheme="majorBidi"/>
              </w:rPr>
              <w:t>Demonstrate the ability to work with peers and instructors successfully. Deliver the oral presentation in a clear and persuasive manner.</w:t>
            </w:r>
          </w:p>
        </w:tc>
        <w:tc>
          <w:tcPr>
            <w:tcW w:w="1522" w:type="pct"/>
            <w:tcBorders>
              <w:top w:val="dashSmallGap" w:sz="4" w:space="0" w:color="auto"/>
              <w:bottom w:val="dashSmallGap" w:sz="4" w:space="0" w:color="auto"/>
            </w:tcBorders>
            <w:vAlign w:val="center"/>
          </w:tcPr>
          <w:p w:rsidR="00B512D5" w:rsidRPr="00DE07AD" w:rsidRDefault="004B33C2" w:rsidP="00763925">
            <w:pPr>
              <w:jc w:val="lowKashida"/>
              <w:rPr>
                <w:rFonts w:asciiTheme="majorBidi" w:hAnsiTheme="majorBidi" w:cstheme="majorBidi"/>
              </w:rPr>
            </w:pPr>
            <w:r w:rsidRPr="004B33C2">
              <w:rPr>
                <w:rFonts w:asciiTheme="majorBidi" w:hAnsiTheme="majorBidi" w:cstheme="majorBidi"/>
              </w:rPr>
              <w:t>Students will perform one or two practice presentations before delivering the final presentation.</w:t>
            </w:r>
            <w:r>
              <w:rPr>
                <w:rFonts w:asciiTheme="majorBidi" w:hAnsiTheme="majorBidi" w:cstheme="majorBidi"/>
              </w:rPr>
              <w:t xml:space="preserve"> </w:t>
            </w:r>
            <w:r w:rsidR="00B512D5">
              <w:rPr>
                <w:rFonts w:asciiTheme="majorBidi" w:hAnsiTheme="majorBidi" w:cstheme="majorBidi"/>
              </w:rPr>
              <w:t>Brain storming,</w:t>
            </w:r>
            <w:r w:rsidR="00763925">
              <w:rPr>
                <w:rFonts w:asciiTheme="majorBidi" w:hAnsiTheme="majorBidi" w:cstheme="majorBidi"/>
              </w:rPr>
              <w:t xml:space="preserve"> identification</w:t>
            </w:r>
            <w:r w:rsidR="00B512D5">
              <w:rPr>
                <w:rFonts w:asciiTheme="majorBidi" w:hAnsiTheme="majorBidi" w:cstheme="majorBidi"/>
              </w:rPr>
              <w:t xml:space="preserve"> and description,</w:t>
            </w:r>
            <w:r w:rsidR="00763925">
              <w:rPr>
                <w:rFonts w:asciiTheme="majorBidi" w:hAnsiTheme="majorBidi" w:cstheme="majorBidi"/>
              </w:rPr>
              <w:t xml:space="preserve"> etc.</w:t>
            </w:r>
          </w:p>
        </w:tc>
        <w:tc>
          <w:tcPr>
            <w:tcW w:w="944" w:type="pct"/>
            <w:tcBorders>
              <w:top w:val="dashSmallGap" w:sz="4" w:space="0" w:color="auto"/>
              <w:bottom w:val="dashSmallGap" w:sz="4" w:space="0" w:color="auto"/>
            </w:tcBorders>
            <w:vAlign w:val="center"/>
          </w:tcPr>
          <w:p w:rsidR="00476E9C" w:rsidRDefault="00B512D5" w:rsidP="00D5245C">
            <w:pPr>
              <w:jc w:val="lowKashida"/>
              <w:rPr>
                <w:sz w:val="22"/>
                <w:szCs w:val="22"/>
              </w:rPr>
            </w:pPr>
            <w:r w:rsidRPr="00E14801">
              <w:rPr>
                <w:sz w:val="22"/>
                <w:szCs w:val="22"/>
              </w:rPr>
              <w:t>Classroom activities</w:t>
            </w:r>
            <w:r w:rsidR="00476E9C">
              <w:rPr>
                <w:sz w:val="22"/>
                <w:szCs w:val="22"/>
              </w:rPr>
              <w:t>,</w:t>
            </w:r>
          </w:p>
          <w:p w:rsidR="00B512D5" w:rsidRDefault="00B512D5" w:rsidP="00D5245C">
            <w:pPr>
              <w:jc w:val="lowKashida"/>
              <w:rPr>
                <w:rFonts w:asciiTheme="majorBidi" w:hAnsiTheme="majorBidi" w:cstheme="majorBidi"/>
                <w:sz w:val="22"/>
                <w:szCs w:val="22"/>
              </w:rPr>
            </w:pPr>
            <w:r>
              <w:rPr>
                <w:rFonts w:asciiTheme="majorBidi" w:hAnsiTheme="majorBidi" w:cstheme="majorBidi"/>
                <w:sz w:val="22"/>
                <w:szCs w:val="22"/>
              </w:rPr>
              <w:t>Quiz</w:t>
            </w:r>
            <w:r w:rsidR="00476E9C">
              <w:rPr>
                <w:rFonts w:asciiTheme="majorBidi" w:hAnsiTheme="majorBidi" w:cstheme="majorBidi"/>
                <w:sz w:val="22"/>
                <w:szCs w:val="22"/>
              </w:rPr>
              <w:t>,</w:t>
            </w:r>
          </w:p>
          <w:p w:rsidR="00B512D5" w:rsidRDefault="00B512D5" w:rsidP="00D5245C">
            <w:pPr>
              <w:jc w:val="lowKashida"/>
              <w:rPr>
                <w:rFonts w:asciiTheme="majorBidi" w:hAnsiTheme="majorBidi" w:cstheme="majorBidi"/>
              </w:rPr>
            </w:pPr>
            <w:r>
              <w:rPr>
                <w:rFonts w:asciiTheme="majorBidi" w:hAnsiTheme="majorBidi" w:cstheme="majorBidi"/>
              </w:rPr>
              <w:t>Slip-Test</w:t>
            </w:r>
            <w:r w:rsidR="00476E9C">
              <w:rPr>
                <w:rFonts w:asciiTheme="majorBidi" w:hAnsiTheme="majorBidi" w:cstheme="majorBidi"/>
              </w:rPr>
              <w:t>,</w:t>
            </w:r>
            <w:r>
              <w:rPr>
                <w:rFonts w:asciiTheme="majorBidi" w:hAnsiTheme="majorBidi" w:cstheme="majorBidi"/>
              </w:rPr>
              <w:t xml:space="preserve"> </w:t>
            </w:r>
          </w:p>
          <w:p w:rsidR="00B512D5" w:rsidRPr="00DE07AD" w:rsidRDefault="00B512D5" w:rsidP="00D5245C">
            <w:pPr>
              <w:jc w:val="lowKashida"/>
              <w:rPr>
                <w:rFonts w:asciiTheme="majorBidi" w:hAnsiTheme="majorBidi" w:cstheme="majorBidi"/>
              </w:rPr>
            </w:pPr>
            <w:r>
              <w:rPr>
                <w:rFonts w:asciiTheme="majorBidi" w:hAnsiTheme="majorBidi" w:cstheme="majorBidi"/>
              </w:rPr>
              <w:t>Exams</w:t>
            </w:r>
          </w:p>
        </w:tc>
      </w:tr>
      <w:tr w:rsidR="00B512D5" w:rsidRPr="005D2DDD" w:rsidTr="004B33C2">
        <w:tc>
          <w:tcPr>
            <w:tcW w:w="446" w:type="pct"/>
            <w:tcBorders>
              <w:top w:val="dashSmallGap" w:sz="4" w:space="0" w:color="auto"/>
              <w:bottom w:val="single" w:sz="8" w:space="0" w:color="auto"/>
            </w:tcBorders>
            <w:vAlign w:val="center"/>
          </w:tcPr>
          <w:p w:rsidR="00B512D5" w:rsidRPr="00C76B1F" w:rsidRDefault="00B512D5" w:rsidP="00786987">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rsidR="00B512D5" w:rsidRPr="00B4292A" w:rsidRDefault="00B512D5" w:rsidP="00B62247">
            <w:pPr>
              <w:jc w:val="lowKashida"/>
              <w:rPr>
                <w:rFonts w:asciiTheme="majorBidi" w:hAnsiTheme="majorBidi" w:cstheme="majorBidi"/>
              </w:rPr>
            </w:pPr>
            <w:r w:rsidRPr="00FA56EA">
              <w:rPr>
                <w:rFonts w:asciiTheme="majorBidi" w:hAnsiTheme="majorBidi" w:cstheme="majorBidi"/>
              </w:rPr>
              <w:t xml:space="preserve">Demonstrate daily use of the common classroom apps, dictionary, and search engines. Create and store documents in the individual work folder in Google drive, </w:t>
            </w:r>
            <w:r>
              <w:rPr>
                <w:rFonts w:asciiTheme="majorBidi" w:hAnsiTheme="majorBidi" w:cstheme="majorBidi"/>
              </w:rPr>
              <w:t xml:space="preserve">or other cloud storage, </w:t>
            </w:r>
            <w:r w:rsidRPr="00FA56EA">
              <w:rPr>
                <w:rFonts w:asciiTheme="majorBidi" w:hAnsiTheme="majorBidi" w:cstheme="majorBidi"/>
              </w:rPr>
              <w:t>via the link in the LMS.</w:t>
            </w:r>
          </w:p>
        </w:tc>
        <w:tc>
          <w:tcPr>
            <w:tcW w:w="1522" w:type="pct"/>
            <w:tcBorders>
              <w:top w:val="dashSmallGap" w:sz="4" w:space="0" w:color="auto"/>
              <w:bottom w:val="single" w:sz="8" w:space="0" w:color="auto"/>
            </w:tcBorders>
            <w:vAlign w:val="center"/>
          </w:tcPr>
          <w:p w:rsidR="00B512D5" w:rsidRPr="00DE07AD" w:rsidRDefault="00B512D5" w:rsidP="00C7513C">
            <w:pPr>
              <w:jc w:val="lowKashida"/>
              <w:rPr>
                <w:rFonts w:asciiTheme="majorBidi" w:hAnsiTheme="majorBidi" w:cstheme="majorBidi"/>
              </w:rPr>
            </w:pPr>
            <w:r w:rsidRPr="001B5F8F">
              <w:rPr>
                <w:rFonts w:asciiTheme="majorBidi" w:hAnsiTheme="majorBidi" w:cstheme="majorBidi"/>
              </w:rPr>
              <w:t xml:space="preserve">Individual mentoring, checking each other’s </w:t>
            </w:r>
            <w:r>
              <w:rPr>
                <w:rFonts w:asciiTheme="majorBidi" w:hAnsiTheme="majorBidi" w:cstheme="majorBidi"/>
              </w:rPr>
              <w:t>works, p</w:t>
            </w:r>
            <w:r w:rsidRPr="001B5F8F">
              <w:rPr>
                <w:rFonts w:asciiTheme="majorBidi" w:hAnsiTheme="majorBidi" w:cstheme="majorBidi"/>
              </w:rPr>
              <w:t>air work and group work activities  promot</w:t>
            </w:r>
            <w:r>
              <w:rPr>
                <w:rFonts w:asciiTheme="majorBidi" w:hAnsiTheme="majorBidi" w:cstheme="majorBidi"/>
              </w:rPr>
              <w:t xml:space="preserve">ing </w:t>
            </w:r>
            <w:r w:rsidRPr="001B5F8F">
              <w:rPr>
                <w:rFonts w:asciiTheme="majorBidi" w:hAnsiTheme="majorBidi" w:cstheme="majorBidi"/>
              </w:rPr>
              <w:t>interpersonal skills and prepar</w:t>
            </w:r>
            <w:r>
              <w:rPr>
                <w:rFonts w:asciiTheme="majorBidi" w:hAnsiTheme="majorBidi" w:cstheme="majorBidi"/>
              </w:rPr>
              <w:t xml:space="preserve">ing </w:t>
            </w:r>
            <w:r w:rsidRPr="001B5F8F">
              <w:rPr>
                <w:rFonts w:asciiTheme="majorBidi" w:hAnsiTheme="majorBidi" w:cstheme="majorBidi"/>
              </w:rPr>
              <w:t>for assessments</w:t>
            </w:r>
          </w:p>
        </w:tc>
        <w:tc>
          <w:tcPr>
            <w:tcW w:w="944" w:type="pct"/>
            <w:tcBorders>
              <w:top w:val="dashSmallGap" w:sz="4" w:space="0" w:color="auto"/>
              <w:bottom w:val="single" w:sz="8" w:space="0" w:color="auto"/>
            </w:tcBorders>
            <w:vAlign w:val="center"/>
          </w:tcPr>
          <w:p w:rsidR="00476E9C" w:rsidRDefault="00476E9C" w:rsidP="00476E9C">
            <w:pPr>
              <w:jc w:val="lowKashida"/>
              <w:rPr>
                <w:rFonts w:asciiTheme="majorBidi" w:hAnsiTheme="majorBidi" w:cstheme="majorBidi"/>
                <w:sz w:val="22"/>
                <w:szCs w:val="22"/>
              </w:rPr>
            </w:pPr>
            <w:r>
              <w:rPr>
                <w:rFonts w:asciiTheme="majorBidi" w:hAnsiTheme="majorBidi" w:cstheme="majorBidi"/>
                <w:sz w:val="22"/>
                <w:szCs w:val="22"/>
              </w:rPr>
              <w:t>Report submission,</w:t>
            </w:r>
          </w:p>
          <w:p w:rsidR="00B512D5" w:rsidRDefault="00B512D5" w:rsidP="00D5245C">
            <w:pPr>
              <w:jc w:val="lowKashida"/>
              <w:rPr>
                <w:rFonts w:asciiTheme="majorBidi" w:hAnsiTheme="majorBidi" w:cstheme="majorBidi"/>
                <w:sz w:val="22"/>
                <w:szCs w:val="22"/>
              </w:rPr>
            </w:pPr>
            <w:r>
              <w:rPr>
                <w:rFonts w:asciiTheme="majorBidi" w:hAnsiTheme="majorBidi" w:cstheme="majorBidi"/>
                <w:sz w:val="22"/>
                <w:szCs w:val="22"/>
              </w:rPr>
              <w:t xml:space="preserve">Quiz, </w:t>
            </w:r>
          </w:p>
          <w:p w:rsidR="00B512D5" w:rsidRDefault="00B512D5" w:rsidP="00D5245C">
            <w:pPr>
              <w:jc w:val="lowKashida"/>
              <w:rPr>
                <w:rFonts w:asciiTheme="majorBidi" w:hAnsiTheme="majorBidi" w:cstheme="majorBidi"/>
              </w:rPr>
            </w:pPr>
            <w:r>
              <w:rPr>
                <w:rFonts w:asciiTheme="majorBidi" w:hAnsiTheme="majorBidi" w:cstheme="majorBidi"/>
              </w:rPr>
              <w:t>Slip-Test</w:t>
            </w:r>
            <w:r w:rsidR="00476E9C">
              <w:rPr>
                <w:rFonts w:asciiTheme="majorBidi" w:hAnsiTheme="majorBidi" w:cstheme="majorBidi"/>
              </w:rPr>
              <w:t>,</w:t>
            </w:r>
            <w:r>
              <w:rPr>
                <w:rFonts w:asciiTheme="majorBidi" w:hAnsiTheme="majorBidi" w:cstheme="majorBidi"/>
              </w:rPr>
              <w:t xml:space="preserve"> </w:t>
            </w:r>
          </w:p>
          <w:p w:rsidR="00B512D5" w:rsidRPr="00DE07AD" w:rsidRDefault="00B512D5" w:rsidP="00D5245C">
            <w:pPr>
              <w:jc w:val="lowKashida"/>
              <w:rPr>
                <w:rFonts w:asciiTheme="majorBidi" w:hAnsiTheme="majorBidi" w:cstheme="majorBidi"/>
              </w:rPr>
            </w:pPr>
            <w:r>
              <w:rPr>
                <w:rFonts w:asciiTheme="majorBidi" w:hAnsiTheme="majorBidi" w:cstheme="majorBidi"/>
              </w:rPr>
              <w:t xml:space="preserve">Exams </w:t>
            </w:r>
          </w:p>
        </w:tc>
      </w:tr>
      <w:tr w:rsidR="00786987" w:rsidRPr="005D2DDD" w:rsidTr="00382343">
        <w:tc>
          <w:tcPr>
            <w:tcW w:w="446" w:type="pct"/>
            <w:tcBorders>
              <w:top w:val="single" w:sz="8" w:space="0" w:color="auto"/>
              <w:bottom w:val="single" w:sz="4" w:space="0" w:color="auto"/>
            </w:tcBorders>
            <w:shd w:val="clear" w:color="auto" w:fill="DBE5F1" w:themeFill="accent1" w:themeFillTint="33"/>
            <w:vAlign w:val="center"/>
          </w:tcPr>
          <w:p w:rsidR="00786987" w:rsidRPr="00C76B1F" w:rsidRDefault="00786987" w:rsidP="00786987">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786987" w:rsidRPr="00C76B1F" w:rsidRDefault="00786987" w:rsidP="00786987">
            <w:pPr>
              <w:rPr>
                <w:b/>
                <w:bCs/>
              </w:rPr>
            </w:pPr>
            <w:r w:rsidRPr="00C76B1F">
              <w:rPr>
                <w:rFonts w:asciiTheme="majorBidi" w:hAnsiTheme="majorBidi" w:cstheme="majorBidi"/>
                <w:b/>
                <w:bCs/>
              </w:rPr>
              <w:t>Values</w:t>
            </w:r>
          </w:p>
        </w:tc>
      </w:tr>
      <w:tr w:rsidR="00A639A7" w:rsidRPr="005D2DDD" w:rsidTr="00763925">
        <w:tc>
          <w:tcPr>
            <w:tcW w:w="446" w:type="pct"/>
            <w:tcBorders>
              <w:top w:val="single" w:sz="4" w:space="0" w:color="auto"/>
              <w:bottom w:val="dashSmallGap" w:sz="4" w:space="0" w:color="auto"/>
            </w:tcBorders>
            <w:vAlign w:val="center"/>
          </w:tcPr>
          <w:p w:rsidR="00A639A7" w:rsidRPr="00C76B1F" w:rsidRDefault="00A639A7" w:rsidP="00786987">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rsidR="00A639A7" w:rsidRPr="00B4292A" w:rsidRDefault="00A639A7" w:rsidP="0011082C">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1522" w:type="pct"/>
            <w:tcBorders>
              <w:top w:val="single" w:sz="4" w:space="0" w:color="auto"/>
              <w:bottom w:val="dashSmallGap" w:sz="4" w:space="0" w:color="auto"/>
            </w:tcBorders>
            <w:vAlign w:val="center"/>
          </w:tcPr>
          <w:p w:rsidR="00A639A7" w:rsidRPr="00546821" w:rsidRDefault="00C7513C" w:rsidP="00C7513C">
            <w:r>
              <w:t>Counseling and i</w:t>
            </w:r>
            <w:r w:rsidR="00A639A7" w:rsidRPr="00546821">
              <w:t xml:space="preserve">nstruction </w:t>
            </w:r>
            <w:r w:rsidR="00A639A7">
              <w:t>to</w:t>
            </w:r>
            <w:r w:rsidR="00A639A7" w:rsidRPr="00546821">
              <w:rPr>
                <w:color w:val="202124"/>
                <w:shd w:val="clear" w:color="auto" w:fill="FFFFFF"/>
              </w:rPr>
              <w:t xml:space="preserve"> learn and practice</w:t>
            </w:r>
            <w:r w:rsidR="00A639A7">
              <w:rPr>
                <w:color w:val="202124"/>
                <w:shd w:val="clear" w:color="auto" w:fill="FFFFFF"/>
              </w:rPr>
              <w:t xml:space="preserve"> </w:t>
            </w:r>
            <w:r w:rsidR="00A639A7" w:rsidRPr="00546821">
              <w:rPr>
                <w:color w:val="202124"/>
                <w:shd w:val="clear" w:color="auto" w:fill="FFFFFF"/>
              </w:rPr>
              <w:t>healthy attitudes and behavior</w:t>
            </w:r>
          </w:p>
        </w:tc>
        <w:tc>
          <w:tcPr>
            <w:tcW w:w="944" w:type="pct"/>
            <w:tcBorders>
              <w:top w:val="single" w:sz="4" w:space="0" w:color="auto"/>
              <w:bottom w:val="dashSmallGap" w:sz="4" w:space="0" w:color="auto"/>
            </w:tcBorders>
            <w:vAlign w:val="center"/>
          </w:tcPr>
          <w:p w:rsidR="00C7513C" w:rsidRDefault="00C7513C" w:rsidP="00786987">
            <w:pPr>
              <w:jc w:val="lowKashida"/>
              <w:rPr>
                <w:rFonts w:asciiTheme="majorBidi" w:hAnsiTheme="majorBidi" w:cstheme="majorBidi"/>
              </w:rPr>
            </w:pPr>
            <w:r>
              <w:rPr>
                <w:rFonts w:asciiTheme="majorBidi" w:hAnsiTheme="majorBidi" w:cstheme="majorBidi"/>
              </w:rPr>
              <w:t>Feedback</w:t>
            </w:r>
            <w:r w:rsidR="005E6173">
              <w:rPr>
                <w:rFonts w:asciiTheme="majorBidi" w:hAnsiTheme="majorBidi" w:cstheme="majorBidi"/>
              </w:rPr>
              <w:t>,</w:t>
            </w:r>
          </w:p>
          <w:p w:rsidR="00A639A7" w:rsidRDefault="00A639A7" w:rsidP="00786987">
            <w:pPr>
              <w:jc w:val="lowKashida"/>
              <w:rPr>
                <w:rFonts w:asciiTheme="majorBidi" w:hAnsiTheme="majorBidi" w:cstheme="majorBidi"/>
              </w:rPr>
            </w:pPr>
            <w:r>
              <w:rPr>
                <w:rFonts w:asciiTheme="majorBidi" w:hAnsiTheme="majorBidi" w:cstheme="majorBidi"/>
              </w:rPr>
              <w:t>Assessment</w:t>
            </w:r>
            <w:r w:rsidR="005E6173">
              <w:rPr>
                <w:rFonts w:asciiTheme="majorBidi" w:hAnsiTheme="majorBidi" w:cstheme="majorBidi"/>
              </w:rPr>
              <w:t>,</w:t>
            </w:r>
          </w:p>
          <w:p w:rsidR="00A639A7" w:rsidRPr="00DE07AD" w:rsidRDefault="00A639A7" w:rsidP="00786987">
            <w:pPr>
              <w:jc w:val="lowKashida"/>
              <w:rPr>
                <w:rFonts w:asciiTheme="majorBidi" w:hAnsiTheme="majorBidi" w:cstheme="majorBidi"/>
              </w:rPr>
            </w:pPr>
            <w:r>
              <w:rPr>
                <w:rFonts w:asciiTheme="majorBidi" w:hAnsiTheme="majorBidi" w:cstheme="majorBidi"/>
              </w:rPr>
              <w:t>Activities</w:t>
            </w:r>
          </w:p>
        </w:tc>
      </w:tr>
      <w:tr w:rsidR="00A639A7" w:rsidRPr="005D2DDD" w:rsidTr="00763925">
        <w:tc>
          <w:tcPr>
            <w:tcW w:w="446" w:type="pct"/>
            <w:tcBorders>
              <w:top w:val="dashSmallGap" w:sz="4" w:space="0" w:color="auto"/>
              <w:bottom w:val="dashSmallGap" w:sz="4" w:space="0" w:color="auto"/>
            </w:tcBorders>
            <w:vAlign w:val="center"/>
          </w:tcPr>
          <w:p w:rsidR="00A639A7" w:rsidRPr="00C76B1F" w:rsidRDefault="00A639A7" w:rsidP="00786987">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rsidR="00A639A7" w:rsidRPr="00B4292A" w:rsidRDefault="00A639A7" w:rsidP="0011082C">
            <w:pPr>
              <w:jc w:val="lowKashida"/>
              <w:rPr>
                <w:rFonts w:asciiTheme="majorBidi" w:hAnsiTheme="majorBidi" w:cstheme="majorBidi"/>
              </w:rPr>
            </w:pPr>
            <w:r>
              <w:t>Exhibit professional code of conduct and ethical values.</w:t>
            </w:r>
          </w:p>
        </w:tc>
        <w:tc>
          <w:tcPr>
            <w:tcW w:w="1522" w:type="pct"/>
            <w:tcBorders>
              <w:top w:val="dashSmallGap" w:sz="4" w:space="0" w:color="auto"/>
              <w:bottom w:val="dashSmallGap" w:sz="4" w:space="0" w:color="auto"/>
            </w:tcBorders>
            <w:vAlign w:val="center"/>
          </w:tcPr>
          <w:p w:rsidR="00A639A7" w:rsidRPr="00546821" w:rsidRDefault="00A639A7" w:rsidP="00C7513C">
            <w:r>
              <w:t>Guidance</w:t>
            </w:r>
            <w:r w:rsidR="00C7513C">
              <w:t xml:space="preserve"> </w:t>
            </w:r>
            <w:r>
              <w:t>-</w:t>
            </w:r>
            <w:r w:rsidR="00C7513C">
              <w:t xml:space="preserve"> t</w:t>
            </w:r>
            <w:r>
              <w:t>eamwork and individual responsibility</w:t>
            </w:r>
          </w:p>
        </w:tc>
        <w:tc>
          <w:tcPr>
            <w:tcW w:w="944" w:type="pct"/>
            <w:tcBorders>
              <w:top w:val="dashSmallGap" w:sz="4" w:space="0" w:color="auto"/>
              <w:bottom w:val="dashSmallGap" w:sz="4" w:space="0" w:color="auto"/>
            </w:tcBorders>
            <w:vAlign w:val="center"/>
          </w:tcPr>
          <w:p w:rsidR="003F3872" w:rsidRDefault="003F3872" w:rsidP="00786987">
            <w:pPr>
              <w:jc w:val="lowKashida"/>
              <w:rPr>
                <w:rFonts w:asciiTheme="majorBidi" w:hAnsiTheme="majorBidi" w:cstheme="majorBidi"/>
              </w:rPr>
            </w:pPr>
            <w:r>
              <w:rPr>
                <w:rFonts w:asciiTheme="majorBidi" w:hAnsiTheme="majorBidi" w:cstheme="majorBidi"/>
              </w:rPr>
              <w:t>Observation</w:t>
            </w:r>
            <w:r w:rsidR="005E6173">
              <w:rPr>
                <w:rFonts w:asciiTheme="majorBidi" w:hAnsiTheme="majorBidi" w:cstheme="majorBidi"/>
              </w:rPr>
              <w:t>,</w:t>
            </w:r>
          </w:p>
          <w:p w:rsidR="00A639A7" w:rsidRDefault="00A639A7" w:rsidP="00786987">
            <w:pPr>
              <w:jc w:val="lowKashida"/>
              <w:rPr>
                <w:rFonts w:asciiTheme="majorBidi" w:hAnsiTheme="majorBidi" w:cstheme="majorBidi"/>
              </w:rPr>
            </w:pPr>
            <w:r>
              <w:rPr>
                <w:rFonts w:asciiTheme="majorBidi" w:hAnsiTheme="majorBidi" w:cstheme="majorBidi"/>
              </w:rPr>
              <w:t>Assessment</w:t>
            </w:r>
            <w:r w:rsidR="005E6173">
              <w:rPr>
                <w:rFonts w:asciiTheme="majorBidi" w:hAnsiTheme="majorBidi" w:cstheme="majorBidi"/>
              </w:rPr>
              <w:t>,</w:t>
            </w:r>
          </w:p>
          <w:p w:rsidR="00A639A7" w:rsidRPr="00DE07AD" w:rsidRDefault="00A639A7" w:rsidP="00786987">
            <w:pPr>
              <w:jc w:val="lowKashida"/>
              <w:rPr>
                <w:rFonts w:asciiTheme="majorBidi" w:hAnsiTheme="majorBidi" w:cstheme="majorBidi"/>
              </w:rPr>
            </w:pPr>
            <w:r>
              <w:rPr>
                <w:rFonts w:asciiTheme="majorBidi" w:hAnsiTheme="majorBidi" w:cstheme="majorBidi"/>
              </w:rPr>
              <w:t>Quizzes</w:t>
            </w:r>
            <w:r w:rsidR="00C7513C">
              <w:rPr>
                <w:rFonts w:asciiTheme="majorBidi" w:hAnsiTheme="majorBidi" w:cstheme="majorBidi"/>
              </w:rPr>
              <w:t xml:space="preserve"> </w:t>
            </w:r>
            <w:r>
              <w:rPr>
                <w:rFonts w:asciiTheme="majorBidi" w:hAnsiTheme="majorBidi" w:cstheme="majorBidi"/>
              </w:rPr>
              <w:t>- pair work</w:t>
            </w:r>
          </w:p>
        </w:tc>
      </w:tr>
      <w:tr w:rsidR="00A639A7" w:rsidRPr="005D2DDD" w:rsidTr="00763925">
        <w:tc>
          <w:tcPr>
            <w:tcW w:w="446" w:type="pct"/>
            <w:tcBorders>
              <w:top w:val="dashSmallGap" w:sz="4" w:space="0" w:color="auto"/>
              <w:bottom w:val="single" w:sz="12" w:space="0" w:color="auto"/>
            </w:tcBorders>
            <w:vAlign w:val="center"/>
          </w:tcPr>
          <w:p w:rsidR="00A639A7" w:rsidRPr="00C76B1F" w:rsidRDefault="00A639A7" w:rsidP="00786987">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rsidR="00A639A7" w:rsidRPr="00B4292A" w:rsidRDefault="00A639A7" w:rsidP="0011082C">
            <w:pPr>
              <w:jc w:val="lowKashida"/>
              <w:rPr>
                <w:rFonts w:asciiTheme="majorBidi" w:hAnsiTheme="majorBidi" w:cstheme="majorBidi"/>
              </w:rPr>
            </w:pPr>
            <w:r>
              <w:rPr>
                <w:rFonts w:asciiTheme="majorBidi" w:hAnsiTheme="majorBidi" w:cstheme="majorBidi"/>
              </w:rPr>
              <w:t>Act with responsibility in personal and professional situations.</w:t>
            </w:r>
          </w:p>
        </w:tc>
        <w:tc>
          <w:tcPr>
            <w:tcW w:w="1522" w:type="pct"/>
            <w:tcBorders>
              <w:top w:val="dashSmallGap" w:sz="4" w:space="0" w:color="auto"/>
              <w:bottom w:val="single" w:sz="12" w:space="0" w:color="auto"/>
            </w:tcBorders>
            <w:vAlign w:val="center"/>
          </w:tcPr>
          <w:p w:rsidR="00A639A7" w:rsidRPr="00DE07AD" w:rsidRDefault="00A639A7" w:rsidP="00C7513C">
            <w:pPr>
              <w:jc w:val="lowKashida"/>
              <w:rPr>
                <w:rFonts w:asciiTheme="majorBidi" w:hAnsiTheme="majorBidi" w:cstheme="majorBidi"/>
              </w:rPr>
            </w:pPr>
            <w:r>
              <w:rPr>
                <w:rFonts w:asciiTheme="majorBidi" w:hAnsiTheme="majorBidi" w:cstheme="majorBidi"/>
              </w:rPr>
              <w:t xml:space="preserve">Guidance – </w:t>
            </w:r>
            <w:r w:rsidR="00C7513C">
              <w:rPr>
                <w:rFonts w:asciiTheme="majorBidi" w:hAnsiTheme="majorBidi" w:cstheme="majorBidi"/>
              </w:rPr>
              <w:t>i</w:t>
            </w:r>
            <w:r>
              <w:rPr>
                <w:rFonts w:asciiTheme="majorBidi" w:hAnsiTheme="majorBidi" w:cstheme="majorBidi"/>
              </w:rPr>
              <w:t>nstruction</w:t>
            </w:r>
            <w:r w:rsidR="00C7513C">
              <w:rPr>
                <w:rFonts w:asciiTheme="majorBidi" w:hAnsiTheme="majorBidi" w:cstheme="majorBidi"/>
              </w:rPr>
              <w:t xml:space="preserve"> on e</w:t>
            </w:r>
            <w:r>
              <w:rPr>
                <w:rFonts w:asciiTheme="majorBidi" w:hAnsiTheme="majorBidi" w:cstheme="majorBidi"/>
              </w:rPr>
              <w:t xml:space="preserve">thical standard behavior </w:t>
            </w:r>
          </w:p>
        </w:tc>
        <w:tc>
          <w:tcPr>
            <w:tcW w:w="944" w:type="pct"/>
            <w:tcBorders>
              <w:top w:val="dashSmallGap" w:sz="4" w:space="0" w:color="auto"/>
              <w:bottom w:val="single" w:sz="12" w:space="0" w:color="auto"/>
            </w:tcBorders>
            <w:vAlign w:val="center"/>
          </w:tcPr>
          <w:p w:rsidR="00A639A7" w:rsidRDefault="00A639A7" w:rsidP="00E43D36">
            <w:pPr>
              <w:jc w:val="lowKashida"/>
            </w:pPr>
            <w:r>
              <w:rPr>
                <w:rFonts w:asciiTheme="majorBidi" w:hAnsiTheme="majorBidi" w:cstheme="majorBidi"/>
              </w:rPr>
              <w:t>Group work</w:t>
            </w:r>
            <w:r>
              <w:t xml:space="preserve"> </w:t>
            </w:r>
            <w:r w:rsidR="00E43D36">
              <w:t>p</w:t>
            </w:r>
            <w:r>
              <w:t>articipation</w:t>
            </w:r>
            <w:r w:rsidR="005E6173">
              <w:t>,</w:t>
            </w:r>
          </w:p>
          <w:p w:rsidR="00C7513C" w:rsidRPr="00DE07AD" w:rsidRDefault="00C7513C" w:rsidP="00C7513C">
            <w:pPr>
              <w:jc w:val="lowKashida"/>
              <w:rPr>
                <w:rFonts w:asciiTheme="majorBidi" w:hAnsiTheme="majorBidi" w:cstheme="majorBidi"/>
              </w:rPr>
            </w:pPr>
            <w:r>
              <w:rPr>
                <w:rFonts w:asciiTheme="majorBidi" w:hAnsiTheme="majorBidi" w:cstheme="majorBidi"/>
              </w:rPr>
              <w:t>Observation</w:t>
            </w:r>
          </w:p>
        </w:tc>
      </w:tr>
    </w:tbl>
    <w:p w:rsidR="002D2315" w:rsidRDefault="002D2315" w:rsidP="008B5913">
      <w:pPr>
        <w:pStyle w:val="Heading2"/>
        <w:jc w:val="left"/>
        <w:rPr>
          <w:rFonts w:asciiTheme="majorBidi" w:hAnsiTheme="majorBidi" w:cstheme="majorBidi"/>
          <w:sz w:val="26"/>
          <w:szCs w:val="26"/>
        </w:rPr>
      </w:pPr>
      <w:bookmarkStart w:id="10"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4820"/>
        <w:gridCol w:w="1905"/>
        <w:gridCol w:w="2190"/>
      </w:tblGrid>
      <w:tr w:rsidR="00001466" w:rsidRPr="005D2DDD" w:rsidTr="008B5854">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482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90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74655" w:rsidRPr="005D2DDD" w:rsidTr="008B5854">
        <w:trPr>
          <w:trHeight w:val="260"/>
          <w:jc w:val="center"/>
        </w:trPr>
        <w:tc>
          <w:tcPr>
            <w:tcW w:w="410" w:type="dxa"/>
            <w:tcBorders>
              <w:top w:val="single" w:sz="8"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1</w:t>
            </w:r>
          </w:p>
        </w:tc>
        <w:tc>
          <w:tcPr>
            <w:tcW w:w="4820" w:type="dxa"/>
          </w:tcPr>
          <w:p w:rsidR="00A74655" w:rsidRPr="006254BC" w:rsidRDefault="00A74655" w:rsidP="00F575C5">
            <w:pPr>
              <w:bidi/>
              <w:jc w:val="right"/>
              <w:rPr>
                <w:rFonts w:asciiTheme="majorBidi" w:hAnsiTheme="majorBidi" w:cstheme="majorBidi"/>
              </w:rPr>
            </w:pPr>
            <w:r w:rsidRPr="006254BC">
              <w:rPr>
                <w:b/>
                <w:bCs/>
              </w:rPr>
              <w:t xml:space="preserve"> </w:t>
            </w:r>
            <w:r w:rsidR="0020335F">
              <w:rPr>
                <w:b/>
                <w:bCs/>
              </w:rPr>
              <w:t xml:space="preserve">Six </w:t>
            </w:r>
            <w:r w:rsidRPr="006254BC">
              <w:rPr>
                <w:b/>
                <w:bCs/>
              </w:rPr>
              <w:t xml:space="preserve">Weekly Quizzes </w:t>
            </w:r>
            <w:r w:rsidRPr="006254BC">
              <w:t>(Integrated Skills)</w:t>
            </w:r>
          </w:p>
        </w:tc>
        <w:tc>
          <w:tcPr>
            <w:tcW w:w="1905" w:type="dxa"/>
            <w:tcBorders>
              <w:top w:val="single" w:sz="8" w:space="0" w:color="auto"/>
              <w:left w:val="single" w:sz="8" w:space="0" w:color="auto"/>
              <w:bottom w:val="dashSmallGap" w:sz="4" w:space="0" w:color="auto"/>
              <w:right w:val="single" w:sz="8" w:space="0" w:color="auto"/>
            </w:tcBorders>
          </w:tcPr>
          <w:p w:rsidR="00A74655" w:rsidRPr="006254BC" w:rsidRDefault="0020335F" w:rsidP="00A74655">
            <w:pPr>
              <w:bidi/>
              <w:jc w:val="center"/>
              <w:rPr>
                <w:rFonts w:asciiTheme="majorBidi" w:hAnsiTheme="majorBidi" w:cstheme="majorBidi"/>
              </w:rPr>
            </w:pPr>
            <w:r>
              <w:rPr>
                <w:rFonts w:asciiTheme="majorBidi" w:hAnsiTheme="majorBidi" w:cstheme="majorBidi"/>
              </w:rPr>
              <w:t>Alternate weeks</w:t>
            </w:r>
          </w:p>
        </w:tc>
        <w:tc>
          <w:tcPr>
            <w:tcW w:w="2190" w:type="dxa"/>
            <w:vAlign w:val="center"/>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2</w:t>
            </w:r>
          </w:p>
        </w:tc>
        <w:tc>
          <w:tcPr>
            <w:tcW w:w="4820" w:type="dxa"/>
          </w:tcPr>
          <w:p w:rsidR="00A74655" w:rsidRPr="006254BC" w:rsidRDefault="00A74655" w:rsidP="00A74655">
            <w:pPr>
              <w:bidi/>
              <w:jc w:val="right"/>
              <w:rPr>
                <w:rFonts w:asciiTheme="majorBidi" w:hAnsiTheme="majorBidi" w:cstheme="majorBidi"/>
                <w:lang w:bidi="ar-EG"/>
              </w:rPr>
            </w:pPr>
            <w:r w:rsidRPr="006254BC">
              <w:rPr>
                <w:b/>
                <w:bCs/>
              </w:rPr>
              <w:t>Continuous Assessment</w:t>
            </w:r>
            <w:r w:rsidRPr="006254BC">
              <w:t xml:space="preserve"> (Integrated Skills)</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C601B5" w:rsidP="00C601B5">
            <w:pPr>
              <w:bidi/>
              <w:jc w:val="center"/>
              <w:rPr>
                <w:rFonts w:asciiTheme="majorBidi" w:hAnsiTheme="majorBidi" w:cstheme="majorBidi"/>
              </w:rPr>
            </w:pPr>
            <w:r>
              <w:rPr>
                <w:rFonts w:asciiTheme="majorBidi" w:hAnsiTheme="majorBidi" w:cstheme="majorBidi"/>
              </w:rPr>
              <w:t>Throughout</w:t>
            </w:r>
          </w:p>
        </w:tc>
        <w:tc>
          <w:tcPr>
            <w:tcW w:w="2190" w:type="dxa"/>
          </w:tcPr>
          <w:p w:rsidR="00A74655" w:rsidRPr="006254BC" w:rsidRDefault="00A74655" w:rsidP="00A74655">
            <w:pPr>
              <w:bidi/>
              <w:jc w:val="center"/>
              <w:rPr>
                <w:rFonts w:asciiTheme="majorBidi" w:hAnsiTheme="majorBidi" w:cstheme="majorBidi"/>
                <w:b/>
                <w:bCs/>
              </w:rPr>
            </w:pPr>
            <w:r w:rsidRPr="006254BC">
              <w:rPr>
                <w:b/>
                <w:bCs/>
              </w:rPr>
              <w:t>10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3</w:t>
            </w:r>
          </w:p>
        </w:tc>
        <w:tc>
          <w:tcPr>
            <w:tcW w:w="4820" w:type="dxa"/>
          </w:tcPr>
          <w:p w:rsidR="00A74655" w:rsidRPr="006254BC" w:rsidRDefault="00A74655" w:rsidP="00A74655">
            <w:pPr>
              <w:bidi/>
              <w:jc w:val="right"/>
              <w:rPr>
                <w:rFonts w:asciiTheme="majorBidi" w:hAnsiTheme="majorBidi" w:cstheme="majorBidi"/>
              </w:rPr>
            </w:pPr>
            <w:r w:rsidRPr="006254BC">
              <w:rPr>
                <w:b/>
                <w:bCs/>
              </w:rPr>
              <w:t>Progress Test (Mid Term Exam)</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20335F" w:rsidP="009807D5">
            <w:pPr>
              <w:bidi/>
              <w:jc w:val="center"/>
              <w:rPr>
                <w:rFonts w:asciiTheme="majorBidi" w:hAnsiTheme="majorBidi" w:cstheme="majorBidi"/>
              </w:rPr>
            </w:pPr>
            <w:r>
              <w:rPr>
                <w:rFonts w:asciiTheme="majorBidi" w:hAnsiTheme="majorBidi" w:cstheme="majorBidi"/>
              </w:rPr>
              <w:t>8</w:t>
            </w:r>
          </w:p>
        </w:tc>
        <w:tc>
          <w:tcPr>
            <w:tcW w:w="2190" w:type="dxa"/>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8B5854">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4</w:t>
            </w:r>
          </w:p>
        </w:tc>
        <w:tc>
          <w:tcPr>
            <w:tcW w:w="4820" w:type="dxa"/>
            <w:tcBorders>
              <w:bottom w:val="double" w:sz="4" w:space="0" w:color="auto"/>
            </w:tcBorders>
          </w:tcPr>
          <w:p w:rsidR="00A74655" w:rsidRPr="006254BC" w:rsidRDefault="00A74655" w:rsidP="00A74655">
            <w:pPr>
              <w:bidi/>
              <w:jc w:val="right"/>
              <w:rPr>
                <w:rFonts w:asciiTheme="majorBidi" w:hAnsiTheme="majorBidi" w:cstheme="majorBidi"/>
              </w:rPr>
            </w:pPr>
            <w:r w:rsidRPr="006254BC">
              <w:rPr>
                <w:b/>
                <w:bCs/>
              </w:rPr>
              <w:t>Final Exam</w:t>
            </w:r>
          </w:p>
        </w:tc>
        <w:tc>
          <w:tcPr>
            <w:tcW w:w="1905" w:type="dxa"/>
            <w:tcBorders>
              <w:top w:val="dashSmallGap" w:sz="4" w:space="0" w:color="auto"/>
              <w:left w:val="single" w:sz="8" w:space="0" w:color="auto"/>
              <w:bottom w:val="dashSmallGap" w:sz="4" w:space="0" w:color="auto"/>
              <w:right w:val="single" w:sz="8" w:space="0" w:color="auto"/>
            </w:tcBorders>
          </w:tcPr>
          <w:p w:rsidR="00A74655" w:rsidRPr="006254BC" w:rsidRDefault="0020335F" w:rsidP="0020335F">
            <w:pPr>
              <w:bidi/>
              <w:jc w:val="center"/>
              <w:rPr>
                <w:rFonts w:asciiTheme="majorBidi" w:hAnsiTheme="majorBidi" w:cstheme="majorBidi"/>
              </w:rPr>
            </w:pPr>
            <w:r>
              <w:rPr>
                <w:rFonts w:asciiTheme="majorBidi" w:hAnsiTheme="majorBidi" w:cstheme="majorBidi"/>
              </w:rPr>
              <w:t>16</w:t>
            </w:r>
          </w:p>
        </w:tc>
        <w:tc>
          <w:tcPr>
            <w:tcW w:w="2190" w:type="dxa"/>
            <w:tcBorders>
              <w:bottom w:val="double" w:sz="4" w:space="0" w:color="auto"/>
            </w:tcBorders>
            <w:vAlign w:val="center"/>
          </w:tcPr>
          <w:p w:rsidR="00A74655" w:rsidRPr="006254BC" w:rsidRDefault="00A74655" w:rsidP="00A74655">
            <w:pPr>
              <w:bidi/>
              <w:jc w:val="center"/>
              <w:rPr>
                <w:rFonts w:asciiTheme="majorBidi" w:hAnsiTheme="majorBidi" w:cstheme="majorBidi"/>
                <w:b/>
                <w:bCs/>
              </w:rPr>
            </w:pPr>
            <w:r w:rsidRPr="006254BC">
              <w:rPr>
                <w:b/>
                <w:bCs/>
              </w:rPr>
              <w:t>50</w:t>
            </w:r>
          </w:p>
        </w:tc>
      </w:tr>
      <w:tr w:rsidR="009807D5" w:rsidRPr="005D2DDD" w:rsidTr="008B5854">
        <w:trPr>
          <w:trHeight w:val="260"/>
          <w:jc w:val="center"/>
        </w:trPr>
        <w:tc>
          <w:tcPr>
            <w:tcW w:w="410" w:type="dxa"/>
            <w:tcBorders>
              <w:top w:val="dashSmallGap" w:sz="4" w:space="0" w:color="auto"/>
              <w:bottom w:val="single" w:sz="12" w:space="0" w:color="auto"/>
              <w:right w:val="single" w:sz="8" w:space="0" w:color="auto"/>
            </w:tcBorders>
            <w:vAlign w:val="center"/>
          </w:tcPr>
          <w:p w:rsidR="009807D5" w:rsidRPr="009D1E6C" w:rsidRDefault="0020335F" w:rsidP="009807D5">
            <w:pPr>
              <w:bidi/>
              <w:jc w:val="center"/>
              <w:rPr>
                <w:rFonts w:asciiTheme="majorBidi" w:hAnsiTheme="majorBidi" w:cstheme="majorBidi"/>
                <w:b/>
                <w:bCs/>
                <w:rtl/>
                <w:lang w:bidi="ar-EG"/>
              </w:rPr>
            </w:pPr>
            <w:r>
              <w:rPr>
                <w:rFonts w:asciiTheme="majorBidi" w:hAnsiTheme="majorBidi" w:cstheme="majorBidi"/>
                <w:b/>
                <w:bCs/>
                <w:lang w:bidi="ar-EG"/>
              </w:rPr>
              <w:t>5</w:t>
            </w:r>
          </w:p>
        </w:tc>
        <w:tc>
          <w:tcPr>
            <w:tcW w:w="4820"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r w:rsidRPr="006254BC">
              <w:rPr>
                <w:b/>
                <w:bCs/>
              </w:rPr>
              <w:t>Total</w:t>
            </w:r>
          </w:p>
        </w:tc>
        <w:tc>
          <w:tcPr>
            <w:tcW w:w="1905"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807D5" w:rsidRPr="006254BC" w:rsidRDefault="009807D5" w:rsidP="009807D5">
            <w:pPr>
              <w:bidi/>
              <w:jc w:val="center"/>
              <w:rPr>
                <w:rFonts w:asciiTheme="majorBidi" w:hAnsiTheme="majorBidi" w:cstheme="majorBidi"/>
                <w:b/>
                <w:bCs/>
              </w:rPr>
            </w:pPr>
            <w:r w:rsidRPr="006254BC">
              <w:rPr>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A06905" w:rsidRPr="008F5880">
              <w:rPr>
                <w:b/>
                <w:bCs/>
              </w:rPr>
              <w:t>advice</w:t>
            </w:r>
            <w:r w:rsidR="00A06905">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3F2ED6" w:rsidRDefault="003F2ED6" w:rsidP="007024B2">
            <w:pPr>
              <w:spacing w:line="276" w:lineRule="auto"/>
            </w:pPr>
          </w:p>
          <w:p w:rsidR="005922AF" w:rsidRDefault="00A06905" w:rsidP="007024B2">
            <w:pPr>
              <w:spacing w:line="276" w:lineRule="auto"/>
            </w:pPr>
            <w:r w:rsidRPr="00193424">
              <w:t xml:space="preserve">Each group is assigned a teacher for individual guidance, consultation and academic advice. Every teacher is supposed to allocate a minimum of </w:t>
            </w:r>
            <w:r w:rsidR="007024B2">
              <w:t>6</w:t>
            </w:r>
            <w:r w:rsidRPr="007024B2">
              <w:t xml:space="preserve"> hours per week for his/</w:t>
            </w:r>
            <w:r w:rsidR="003F2ED6">
              <w:t xml:space="preserve"> </w:t>
            </w:r>
            <w:r w:rsidRPr="007024B2">
              <w:t>her group</w:t>
            </w:r>
            <w:r w:rsidR="007024B2" w:rsidRPr="007024B2">
              <w:t>.</w:t>
            </w:r>
            <w:r w:rsidRPr="007024B2">
              <w:t xml:space="preserve"> </w:t>
            </w:r>
          </w:p>
          <w:p w:rsidR="003F2ED6" w:rsidRDefault="003F2ED6" w:rsidP="007024B2">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15501" w:rsidRPr="005D2DDD" w:rsidTr="001B5102">
        <w:trPr>
          <w:trHeight w:val="736"/>
        </w:trPr>
        <w:tc>
          <w:tcPr>
            <w:tcW w:w="2603" w:type="dxa"/>
            <w:vAlign w:val="center"/>
          </w:tcPr>
          <w:p w:rsidR="00A15501" w:rsidRPr="005D2DDD" w:rsidRDefault="00A15501" w:rsidP="00A15501">
            <w:pPr>
              <w:jc w:val="center"/>
              <w:rPr>
                <w:rFonts w:asciiTheme="majorBidi" w:hAnsiTheme="majorBidi" w:cstheme="majorBidi"/>
                <w:b/>
                <w:bCs/>
                <w:sz w:val="26"/>
                <w:szCs w:val="26"/>
              </w:rPr>
            </w:pPr>
            <w:r w:rsidRPr="00AA6028">
              <w:rPr>
                <w:b/>
                <w:bCs/>
              </w:rPr>
              <w:t>Required Textbooks</w:t>
            </w:r>
          </w:p>
        </w:tc>
        <w:tc>
          <w:tcPr>
            <w:tcW w:w="6968" w:type="dxa"/>
            <w:vAlign w:val="center"/>
          </w:tcPr>
          <w:p w:rsidR="00A15501" w:rsidRPr="00A15501" w:rsidRDefault="00727D37" w:rsidP="005B7EE3">
            <w:pPr>
              <w:rPr>
                <w:b/>
                <w:bCs/>
                <w:sz w:val="22"/>
                <w:szCs w:val="22"/>
              </w:rPr>
            </w:pPr>
            <w:r>
              <w:rPr>
                <w:b/>
                <w:bCs/>
                <w:sz w:val="22"/>
                <w:szCs w:val="22"/>
              </w:rPr>
              <w:t xml:space="preserve">Oil and Gas 1: </w:t>
            </w:r>
            <w:r w:rsidRPr="00727D37">
              <w:rPr>
                <w:b/>
                <w:bCs/>
                <w:sz w:val="22"/>
                <w:szCs w:val="22"/>
              </w:rPr>
              <w:t xml:space="preserve">Lewis Lansford &amp; D'Arcy </w:t>
            </w:r>
            <w:proofErr w:type="spellStart"/>
            <w:r w:rsidRPr="00727D37">
              <w:rPr>
                <w:b/>
                <w:bCs/>
                <w:sz w:val="22"/>
                <w:szCs w:val="22"/>
              </w:rPr>
              <w:t>Vallance</w:t>
            </w:r>
            <w:proofErr w:type="spellEnd"/>
            <w:r>
              <w:rPr>
                <w:b/>
                <w:bCs/>
                <w:sz w:val="22"/>
                <w:szCs w:val="22"/>
              </w:rPr>
              <w:t xml:space="preserve">, </w:t>
            </w:r>
            <w:r w:rsidRPr="00943F5F">
              <w:rPr>
                <w:b/>
                <w:bCs/>
                <w:sz w:val="22"/>
                <w:szCs w:val="22"/>
                <w:lang w:bidi="en-US"/>
              </w:rPr>
              <w:t>Oxford University Press</w:t>
            </w:r>
            <w:r>
              <w:rPr>
                <w:b/>
                <w:bCs/>
                <w:sz w:val="22"/>
                <w:szCs w:val="22"/>
              </w:rPr>
              <w:t xml:space="preserve"> (Unit 1 to 7)</w:t>
            </w:r>
            <w:r w:rsidR="005B7EE3">
              <w:rPr>
                <w:b/>
                <w:bCs/>
                <w:sz w:val="22"/>
                <w:szCs w:val="22"/>
              </w:rPr>
              <w:t xml:space="preserve"> with Class Audio CD</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An integrated course LSRW added with vocabulary, number talk and project.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Reading includes information, specialist knowledge about subject.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'It's my job' includes real people talk about their work such as workshop operations and repairs and maintenance.</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Writing bank- extra practice in writing reports, notes, and emails.</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Number talk –activities using numbers and measurements.</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British and American English terms defined throughout.</w:t>
            </w:r>
          </w:p>
          <w:p w:rsidR="005B7EE3" w:rsidRPr="00432A9D" w:rsidRDefault="005B7EE3" w:rsidP="00432A9D">
            <w:pPr>
              <w:pStyle w:val="ListParagraph"/>
              <w:numPr>
                <w:ilvl w:val="0"/>
                <w:numId w:val="4"/>
              </w:numPr>
              <w:jc w:val="lowKashida"/>
              <w:rPr>
                <w:rFonts w:asciiTheme="majorBidi" w:hAnsiTheme="majorBidi" w:cstheme="majorBidi"/>
                <w:bCs/>
              </w:rPr>
            </w:pPr>
            <w:r w:rsidRPr="00432A9D">
              <w:rPr>
                <w:rFonts w:asciiTheme="majorBidi" w:hAnsiTheme="majorBidi" w:cstheme="majorBidi"/>
                <w:bCs/>
              </w:rPr>
              <w:t>Grammar</w:t>
            </w:r>
            <w:r w:rsidR="0056573A">
              <w:rPr>
                <w:rFonts w:asciiTheme="majorBidi" w:hAnsiTheme="majorBidi" w:cstheme="majorBidi"/>
                <w:bCs/>
              </w:rPr>
              <w:t>:</w:t>
            </w:r>
            <w:r w:rsidRPr="00432A9D">
              <w:rPr>
                <w:rFonts w:asciiTheme="majorBidi" w:hAnsiTheme="majorBidi" w:cstheme="majorBidi"/>
                <w:bCs/>
              </w:rPr>
              <w:t xml:space="preserve"> need to know approach.</w:t>
            </w:r>
          </w:p>
          <w:p w:rsidR="00B558AD" w:rsidRDefault="005B7EE3" w:rsidP="00B558AD">
            <w:pPr>
              <w:pStyle w:val="ListParagraph"/>
              <w:numPr>
                <w:ilvl w:val="0"/>
                <w:numId w:val="4"/>
              </w:numPr>
              <w:jc w:val="lowKashida"/>
              <w:rPr>
                <w:rFonts w:asciiTheme="majorBidi" w:hAnsiTheme="majorBidi" w:cstheme="majorBidi"/>
              </w:rPr>
            </w:pPr>
            <w:r w:rsidRPr="00432A9D">
              <w:rPr>
                <w:rFonts w:asciiTheme="majorBidi" w:hAnsiTheme="majorBidi" w:cstheme="majorBidi"/>
                <w:bCs/>
              </w:rPr>
              <w:t>Listening activities expose students to a variety of situations and accents, from both native and non-native English speakers.</w:t>
            </w:r>
            <w:r w:rsidRPr="005B7EE3">
              <w:rPr>
                <w:bCs/>
                <w:sz w:val="22"/>
                <w:szCs w:val="22"/>
              </w:rPr>
              <w:t xml:space="preserve"> </w:t>
            </w:r>
          </w:p>
          <w:p w:rsidR="00B558AD" w:rsidRPr="00F90742" w:rsidRDefault="00B558AD" w:rsidP="00F90742">
            <w:pPr>
              <w:rPr>
                <w:b/>
                <w:bCs/>
                <w:sz w:val="22"/>
                <w:szCs w:val="22"/>
              </w:rPr>
            </w:pPr>
            <w:r w:rsidRPr="00F90742">
              <w:rPr>
                <w:b/>
                <w:bCs/>
                <w:sz w:val="22"/>
                <w:szCs w:val="22"/>
              </w:rPr>
              <w:t>Guide to Technical Report Writing: H. Prance, University of Sussex</w:t>
            </w:r>
          </w:p>
          <w:p w:rsidR="00B558AD" w:rsidRPr="00F77467" w:rsidRDefault="00B558AD" w:rsidP="00F77467">
            <w:pPr>
              <w:pStyle w:val="ListParagraph"/>
              <w:numPr>
                <w:ilvl w:val="0"/>
                <w:numId w:val="4"/>
              </w:numPr>
              <w:jc w:val="lowKashida"/>
              <w:rPr>
                <w:rFonts w:asciiTheme="majorBidi" w:hAnsiTheme="majorBidi" w:cstheme="majorBidi"/>
                <w:bCs/>
              </w:rPr>
            </w:pPr>
            <w:r w:rsidRPr="00F77467">
              <w:rPr>
                <w:rFonts w:asciiTheme="majorBidi" w:hAnsiTheme="majorBidi" w:cstheme="majorBidi"/>
                <w:bCs/>
              </w:rPr>
              <w:t>Introduction to technical report writing</w:t>
            </w:r>
            <w:r w:rsidR="00F77467" w:rsidRPr="00F77467">
              <w:rPr>
                <w:rFonts w:asciiTheme="majorBidi" w:hAnsiTheme="majorBidi" w:cstheme="majorBidi"/>
                <w:bCs/>
              </w:rPr>
              <w:t xml:space="preserve">: </w:t>
            </w:r>
            <w:r w:rsidR="00F90742" w:rsidRPr="00F77467">
              <w:rPr>
                <w:rFonts w:asciiTheme="majorBidi" w:hAnsiTheme="majorBidi" w:cstheme="majorBidi"/>
                <w:bCs/>
              </w:rPr>
              <w:t>s</w:t>
            </w:r>
            <w:r w:rsidRPr="00F77467">
              <w:rPr>
                <w:rFonts w:asciiTheme="majorBidi" w:hAnsiTheme="majorBidi" w:cstheme="majorBidi"/>
                <w:bCs/>
              </w:rPr>
              <w:t>tructure of the report</w:t>
            </w:r>
            <w:r w:rsidR="00F77467" w:rsidRPr="00F77467">
              <w:rPr>
                <w:rFonts w:asciiTheme="majorBidi" w:hAnsiTheme="majorBidi" w:cstheme="majorBidi"/>
                <w:bCs/>
              </w:rPr>
              <w:t xml:space="preserve">, </w:t>
            </w:r>
            <w:r w:rsidRPr="00F77467">
              <w:rPr>
                <w:rFonts w:asciiTheme="majorBidi" w:hAnsiTheme="majorBidi" w:cstheme="majorBidi"/>
                <w:bCs/>
              </w:rPr>
              <w:t>presentation part of the report</w:t>
            </w:r>
            <w:r w:rsidR="00F77467">
              <w:rPr>
                <w:rFonts w:asciiTheme="majorBidi" w:hAnsiTheme="majorBidi" w:cstheme="majorBidi"/>
                <w:bCs/>
              </w:rPr>
              <w:t xml:space="preserve">, </w:t>
            </w:r>
            <w:r w:rsidRPr="00F77467">
              <w:rPr>
                <w:rFonts w:asciiTheme="majorBidi" w:hAnsiTheme="majorBidi" w:cstheme="majorBidi"/>
                <w:bCs/>
              </w:rPr>
              <w:t>help students plan the report</w:t>
            </w:r>
            <w:r w:rsidR="00593C54" w:rsidRPr="00F77467">
              <w:rPr>
                <w:rFonts w:asciiTheme="majorBidi" w:hAnsiTheme="majorBidi" w:cstheme="majorBidi"/>
                <w:bCs/>
              </w:rPr>
              <w:t xml:space="preserve">, </w:t>
            </w:r>
            <w:r w:rsidR="00F77467">
              <w:rPr>
                <w:rFonts w:asciiTheme="majorBidi" w:hAnsiTheme="majorBidi" w:cstheme="majorBidi"/>
                <w:bCs/>
              </w:rPr>
              <w:t xml:space="preserve">and </w:t>
            </w:r>
            <w:r w:rsidR="00593C54" w:rsidRPr="00F77467">
              <w:rPr>
                <w:rFonts w:asciiTheme="majorBidi" w:hAnsiTheme="majorBidi" w:cstheme="majorBidi"/>
                <w:bCs/>
              </w:rPr>
              <w:t>w</w:t>
            </w:r>
            <w:r w:rsidRPr="00F77467">
              <w:rPr>
                <w:rFonts w:asciiTheme="majorBidi" w:hAnsiTheme="majorBidi" w:cstheme="majorBidi"/>
                <w:bCs/>
              </w:rPr>
              <w:t>rite the first draft of the report adhering to the template</w:t>
            </w:r>
          </w:p>
          <w:p w:rsidR="000A3EEF" w:rsidRPr="00F90742" w:rsidRDefault="000A3EEF" w:rsidP="00F90742">
            <w:pPr>
              <w:pStyle w:val="ListParagraph"/>
              <w:numPr>
                <w:ilvl w:val="0"/>
                <w:numId w:val="4"/>
              </w:numPr>
              <w:jc w:val="lowKashida"/>
              <w:rPr>
                <w:rFonts w:asciiTheme="majorBidi" w:hAnsiTheme="majorBidi" w:cstheme="majorBidi"/>
                <w:bCs/>
              </w:rPr>
            </w:pPr>
            <w:r w:rsidRPr="00F90742">
              <w:rPr>
                <w:rFonts w:asciiTheme="majorBidi" w:hAnsiTheme="majorBidi" w:cstheme="majorBidi"/>
                <w:bCs/>
              </w:rPr>
              <w:t>Revise the first draft of the report</w:t>
            </w:r>
            <w:r w:rsidR="00F90742" w:rsidRPr="00F90742">
              <w:rPr>
                <w:rFonts w:asciiTheme="majorBidi" w:hAnsiTheme="majorBidi" w:cstheme="majorBidi"/>
                <w:bCs/>
              </w:rPr>
              <w:t xml:space="preserve"> &amp; </w:t>
            </w:r>
            <w:r w:rsidR="00F90742">
              <w:rPr>
                <w:rFonts w:asciiTheme="majorBidi" w:hAnsiTheme="majorBidi" w:cstheme="majorBidi"/>
                <w:bCs/>
              </w:rPr>
              <w:t>p</w:t>
            </w:r>
            <w:r w:rsidRPr="00F90742">
              <w:rPr>
                <w:rFonts w:asciiTheme="majorBidi" w:hAnsiTheme="majorBidi" w:cstheme="majorBidi"/>
                <w:bCs/>
              </w:rPr>
              <w:t>ut in place relevant graphics, diagrams, tables, etc. as used in the technical report</w:t>
            </w:r>
          </w:p>
          <w:p w:rsidR="000A3EEF" w:rsidRPr="00F77467" w:rsidRDefault="000A3EEF" w:rsidP="00F77467">
            <w:pPr>
              <w:pStyle w:val="ListParagraph"/>
              <w:numPr>
                <w:ilvl w:val="0"/>
                <w:numId w:val="4"/>
              </w:numPr>
              <w:jc w:val="lowKashida"/>
              <w:rPr>
                <w:rFonts w:asciiTheme="majorBidi" w:hAnsiTheme="majorBidi" w:cstheme="majorBidi"/>
                <w:bCs/>
              </w:rPr>
            </w:pPr>
            <w:r w:rsidRPr="00F77467">
              <w:rPr>
                <w:rFonts w:asciiTheme="majorBidi" w:hAnsiTheme="majorBidi" w:cstheme="majorBidi"/>
                <w:bCs/>
              </w:rPr>
              <w:t>Work on the final layout or the design of the report</w:t>
            </w:r>
            <w:r w:rsidR="00F90742" w:rsidRPr="00F77467">
              <w:rPr>
                <w:rFonts w:asciiTheme="majorBidi" w:hAnsiTheme="majorBidi" w:cstheme="majorBidi"/>
                <w:bCs/>
              </w:rPr>
              <w:t xml:space="preserve"> &amp; t</w:t>
            </w:r>
            <w:r w:rsidRPr="00F77467">
              <w:rPr>
                <w:rFonts w:asciiTheme="majorBidi" w:hAnsiTheme="majorBidi" w:cstheme="majorBidi"/>
                <w:bCs/>
              </w:rPr>
              <w:t>ake a final call on all the headings within the report</w:t>
            </w:r>
            <w:r w:rsidR="00F77467" w:rsidRPr="00F77467">
              <w:rPr>
                <w:rFonts w:asciiTheme="majorBidi" w:hAnsiTheme="majorBidi" w:cstheme="majorBidi"/>
                <w:bCs/>
              </w:rPr>
              <w:t xml:space="preserve">; </w:t>
            </w:r>
            <w:r w:rsidR="00F77467">
              <w:rPr>
                <w:rFonts w:asciiTheme="majorBidi" w:hAnsiTheme="majorBidi" w:cstheme="majorBidi"/>
                <w:bCs/>
              </w:rPr>
              <w:t>c</w:t>
            </w:r>
            <w:r w:rsidRPr="00F77467">
              <w:rPr>
                <w:rFonts w:asciiTheme="majorBidi" w:hAnsiTheme="majorBidi" w:cstheme="majorBidi"/>
                <w:bCs/>
              </w:rPr>
              <w:t>ite references to all diagrams, graphs, tables, mathematical equations, if any, etc.</w:t>
            </w:r>
          </w:p>
          <w:p w:rsidR="000A3EEF" w:rsidRPr="00F90742" w:rsidRDefault="000A3EEF" w:rsidP="00F77467">
            <w:pPr>
              <w:pStyle w:val="ListParagraph"/>
              <w:numPr>
                <w:ilvl w:val="0"/>
                <w:numId w:val="4"/>
              </w:numPr>
              <w:jc w:val="lowKashida"/>
              <w:rPr>
                <w:rFonts w:asciiTheme="majorBidi" w:hAnsiTheme="majorBidi" w:cstheme="majorBidi"/>
                <w:bCs/>
              </w:rPr>
            </w:pPr>
            <w:r w:rsidRPr="00F90742">
              <w:rPr>
                <w:rFonts w:asciiTheme="majorBidi" w:hAnsiTheme="majorBidi" w:cstheme="majorBidi"/>
                <w:bCs/>
              </w:rPr>
              <w:t>Use online software to check for originality and plagiarism</w:t>
            </w:r>
            <w:r w:rsidR="00F77467">
              <w:rPr>
                <w:rFonts w:asciiTheme="majorBidi" w:hAnsiTheme="majorBidi" w:cstheme="majorBidi"/>
                <w:bCs/>
              </w:rPr>
              <w:t xml:space="preserve">, </w:t>
            </w:r>
            <w:r w:rsidR="00F90742" w:rsidRPr="00F90742">
              <w:rPr>
                <w:rFonts w:asciiTheme="majorBidi" w:hAnsiTheme="majorBidi" w:cstheme="majorBidi"/>
                <w:bCs/>
              </w:rPr>
              <w:t xml:space="preserve">&amp; </w:t>
            </w:r>
            <w:r w:rsidR="00F90742">
              <w:rPr>
                <w:rFonts w:asciiTheme="majorBidi" w:hAnsiTheme="majorBidi" w:cstheme="majorBidi"/>
                <w:bCs/>
              </w:rPr>
              <w:t>g</w:t>
            </w:r>
            <w:r w:rsidRPr="00F90742">
              <w:rPr>
                <w:rFonts w:asciiTheme="majorBidi" w:hAnsiTheme="majorBidi" w:cstheme="majorBidi"/>
                <w:bCs/>
              </w:rPr>
              <w:t>ive a final touch to the report and check for any errors/ mistakes, grammatical or otherwise</w:t>
            </w:r>
          </w:p>
          <w:p w:rsidR="000A3EEF" w:rsidRPr="00F90742" w:rsidRDefault="000A3EEF" w:rsidP="00F90742">
            <w:pPr>
              <w:pStyle w:val="ListParagraph"/>
              <w:numPr>
                <w:ilvl w:val="0"/>
                <w:numId w:val="4"/>
              </w:numPr>
              <w:jc w:val="lowKashida"/>
              <w:rPr>
                <w:rFonts w:asciiTheme="majorBidi" w:hAnsiTheme="majorBidi" w:cstheme="majorBidi"/>
                <w:bCs/>
              </w:rPr>
            </w:pPr>
            <w:r w:rsidRPr="00F90742">
              <w:rPr>
                <w:rFonts w:asciiTheme="majorBidi" w:hAnsiTheme="majorBidi" w:cstheme="majorBidi"/>
                <w:bCs/>
              </w:rPr>
              <w:t>Prepare a summary of the report and edit the same</w:t>
            </w:r>
          </w:p>
          <w:p w:rsidR="00B558AD" w:rsidRPr="005D2DDD" w:rsidRDefault="000A3EEF" w:rsidP="00557287">
            <w:pPr>
              <w:pStyle w:val="ListParagraph"/>
              <w:numPr>
                <w:ilvl w:val="0"/>
                <w:numId w:val="4"/>
              </w:numPr>
              <w:jc w:val="lowKashida"/>
              <w:rPr>
                <w:rFonts w:asciiTheme="majorBidi" w:hAnsiTheme="majorBidi" w:cstheme="majorBidi"/>
              </w:rPr>
            </w:pPr>
            <w:r w:rsidRPr="00F90742">
              <w:rPr>
                <w:rFonts w:asciiTheme="majorBidi" w:hAnsiTheme="majorBidi" w:cstheme="majorBidi"/>
                <w:bCs/>
              </w:rPr>
              <w:t>Final report be ready in soft and hard copies, along with a PPT presentation for the evaluators</w:t>
            </w:r>
          </w:p>
        </w:tc>
      </w:tr>
      <w:tr w:rsidR="00A15501" w:rsidRPr="005D2DDD" w:rsidTr="00382343">
        <w:trPr>
          <w:trHeight w:val="736"/>
        </w:trPr>
        <w:tc>
          <w:tcPr>
            <w:tcW w:w="2603" w:type="dxa"/>
            <w:shd w:val="clear" w:color="auto" w:fill="DBE5F1" w:themeFill="accent1" w:themeFillTint="33"/>
            <w:vAlign w:val="center"/>
          </w:tcPr>
          <w:p w:rsidR="00A15501" w:rsidRPr="005D2DDD" w:rsidRDefault="00A15501" w:rsidP="00A15501">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A15501" w:rsidRDefault="00084649" w:rsidP="00727D37">
            <w:pPr>
              <w:jc w:val="lowKashida"/>
              <w:rPr>
                <w:rFonts w:asciiTheme="majorBidi" w:hAnsiTheme="majorBidi" w:cstheme="majorBidi"/>
              </w:rPr>
            </w:pPr>
            <w:hyperlink r:id="rId11" w:history="1">
              <w:r w:rsidR="00727D37" w:rsidRPr="00727D37">
                <w:rPr>
                  <w:rStyle w:val="Hyperlink"/>
                  <w:bCs/>
                </w:rPr>
                <w:t>www.oup.com/elt/oefc</w:t>
              </w:r>
            </w:hyperlink>
          </w:p>
          <w:p w:rsidR="008E0016" w:rsidRDefault="00084649" w:rsidP="00727D37">
            <w:pPr>
              <w:jc w:val="lowKashida"/>
              <w:rPr>
                <w:rFonts w:asciiTheme="majorBidi" w:hAnsiTheme="majorBidi" w:cstheme="majorBidi"/>
              </w:rPr>
            </w:pPr>
            <w:hyperlink r:id="rId12" w:history="1">
              <w:r w:rsidR="008C2B7C" w:rsidRPr="008D6A8C">
                <w:rPr>
                  <w:rStyle w:val="Hyperlink"/>
                  <w:bCs/>
                </w:rPr>
                <w:t>www.oup.com/elt/teacher/oefc</w:t>
              </w:r>
            </w:hyperlink>
          </w:p>
          <w:p w:rsidR="00F90742" w:rsidRPr="00E115D6" w:rsidRDefault="00084649" w:rsidP="00727D37">
            <w:pPr>
              <w:jc w:val="lowKashida"/>
              <w:rPr>
                <w:rFonts w:asciiTheme="majorBidi" w:hAnsiTheme="majorBidi" w:cstheme="majorBidi"/>
              </w:rPr>
            </w:pPr>
            <w:hyperlink r:id="rId13" w:history="1">
              <w:r w:rsidR="00F90742" w:rsidRPr="00B558AD">
                <w:rPr>
                  <w:rStyle w:val="Hyperlink"/>
                  <w:rFonts w:asciiTheme="majorBidi" w:hAnsiTheme="majorBidi" w:cstheme="majorBidi"/>
                </w:rPr>
                <w:t>https://www.sussex.ac.uk/webteam/gateway/file.php?name=guide-to-technical-report&amp;site=356</w:t>
              </w:r>
            </w:hyperlink>
          </w:p>
        </w:tc>
      </w:tr>
      <w:tr w:rsidR="00A15501" w:rsidRPr="005D2DDD" w:rsidTr="001B5102">
        <w:trPr>
          <w:trHeight w:val="736"/>
        </w:trPr>
        <w:tc>
          <w:tcPr>
            <w:tcW w:w="2603" w:type="dxa"/>
            <w:vAlign w:val="center"/>
          </w:tcPr>
          <w:p w:rsidR="00A15501" w:rsidRPr="00FE6640" w:rsidRDefault="00A15501" w:rsidP="00A15501">
            <w:pPr>
              <w:jc w:val="center"/>
              <w:rPr>
                <w:rFonts w:asciiTheme="majorBidi" w:hAnsiTheme="majorBidi" w:cstheme="majorBidi"/>
                <w:b/>
                <w:bCs/>
                <w:lang w:bidi="ar-EG"/>
              </w:rPr>
            </w:pPr>
            <w:r w:rsidRPr="00AA6028">
              <w:rPr>
                <w:b/>
                <w:bCs/>
              </w:rPr>
              <w:t>Electronic Materials</w:t>
            </w:r>
          </w:p>
        </w:tc>
        <w:tc>
          <w:tcPr>
            <w:tcW w:w="6968" w:type="dxa"/>
            <w:vAlign w:val="center"/>
          </w:tcPr>
          <w:p w:rsidR="00A15501" w:rsidRDefault="00084649" w:rsidP="00583127">
            <w:pPr>
              <w:jc w:val="lowKashida"/>
              <w:rPr>
                <w:rFonts w:asciiTheme="majorBidi" w:hAnsiTheme="majorBidi" w:cstheme="majorBidi"/>
              </w:rPr>
            </w:pPr>
            <w:hyperlink r:id="rId14" w:history="1">
              <w:r w:rsidR="00583127" w:rsidRPr="00583127">
                <w:rPr>
                  <w:rStyle w:val="Hyperlink"/>
                  <w:bCs/>
                </w:rPr>
                <w:t>www.oup.com/elt/oefc</w:t>
              </w:r>
            </w:hyperlink>
          </w:p>
          <w:p w:rsidR="00F90742" w:rsidRPr="00E115D6" w:rsidRDefault="00084649" w:rsidP="00583127">
            <w:pPr>
              <w:jc w:val="lowKashida"/>
              <w:rPr>
                <w:rFonts w:asciiTheme="majorBidi" w:hAnsiTheme="majorBidi" w:cstheme="majorBidi"/>
              </w:rPr>
            </w:pPr>
            <w:hyperlink r:id="rId15" w:history="1">
              <w:r w:rsidR="00F90742" w:rsidRPr="00B558AD">
                <w:rPr>
                  <w:rStyle w:val="Hyperlink"/>
                  <w:rFonts w:asciiTheme="majorBidi" w:hAnsiTheme="majorBidi" w:cstheme="majorBidi"/>
                </w:rPr>
                <w:t>https://www.sussex.ac.uk/webteam/gateway/file.php?name=guide-to-technical-report&amp;site=356</w:t>
              </w:r>
            </w:hyperlink>
          </w:p>
        </w:tc>
      </w:tr>
      <w:tr w:rsidR="00A15501" w:rsidRPr="005D2DDD" w:rsidTr="00382343">
        <w:trPr>
          <w:trHeight w:val="736"/>
        </w:trPr>
        <w:tc>
          <w:tcPr>
            <w:tcW w:w="2603" w:type="dxa"/>
            <w:shd w:val="clear" w:color="auto" w:fill="DBE5F1" w:themeFill="accent1" w:themeFillTint="33"/>
            <w:vAlign w:val="center"/>
          </w:tcPr>
          <w:p w:rsidR="00A15501" w:rsidRPr="00FE6640" w:rsidRDefault="00A15501" w:rsidP="00A15501">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943F5F" w:rsidRPr="00943F5F" w:rsidRDefault="00E72375" w:rsidP="00432A9D">
            <w:pPr>
              <w:jc w:val="lowKashida"/>
              <w:rPr>
                <w:rFonts w:asciiTheme="majorBidi" w:hAnsiTheme="majorBidi" w:cstheme="majorBidi"/>
              </w:rPr>
            </w:pPr>
            <w:r>
              <w:rPr>
                <w:b/>
                <w:bCs/>
                <w:sz w:val="22"/>
                <w:szCs w:val="22"/>
              </w:rPr>
              <w:t>Oil and Gas 1</w:t>
            </w:r>
            <w:r>
              <w:rPr>
                <w:rFonts w:asciiTheme="majorBidi" w:hAnsiTheme="majorBidi" w:cstheme="majorBidi"/>
              </w:rPr>
              <w:t xml:space="preserve"> </w:t>
            </w:r>
            <w:r w:rsidRPr="00432A9D">
              <w:rPr>
                <w:rFonts w:asciiTheme="majorBidi" w:hAnsiTheme="majorBidi" w:cstheme="majorBidi"/>
                <w:b/>
                <w:bCs/>
                <w:i/>
                <w:iCs/>
              </w:rPr>
              <w:t>Teacher</w:t>
            </w:r>
            <w:r w:rsidR="0005701D">
              <w:rPr>
                <w:rFonts w:asciiTheme="majorBidi" w:hAnsiTheme="majorBidi" w:cstheme="majorBidi"/>
                <w:b/>
                <w:bCs/>
                <w:i/>
                <w:iCs/>
              </w:rPr>
              <w:t>'</w:t>
            </w:r>
            <w:r w:rsidRPr="00432A9D">
              <w:rPr>
                <w:rFonts w:asciiTheme="majorBidi" w:hAnsiTheme="majorBidi" w:cstheme="majorBidi"/>
                <w:b/>
                <w:bCs/>
                <w:i/>
                <w:iCs/>
              </w:rPr>
              <w:t xml:space="preserve">s </w:t>
            </w:r>
            <w:r w:rsidR="00432A9D" w:rsidRPr="00432A9D">
              <w:rPr>
                <w:rFonts w:asciiTheme="majorBidi" w:hAnsiTheme="majorBidi" w:cstheme="majorBidi"/>
                <w:b/>
                <w:bCs/>
                <w:i/>
                <w:iCs/>
              </w:rPr>
              <w:t>Resource</w:t>
            </w:r>
            <w:r w:rsidRPr="00432A9D">
              <w:rPr>
                <w:rFonts w:asciiTheme="majorBidi" w:hAnsiTheme="majorBidi" w:cstheme="majorBidi"/>
                <w:b/>
                <w:bCs/>
                <w:i/>
                <w:iCs/>
              </w:rPr>
              <w:t xml:space="preserve"> Book</w:t>
            </w:r>
            <w:r w:rsidR="00943F5F" w:rsidRPr="00432A9D">
              <w:rPr>
                <w:rFonts w:asciiTheme="majorBidi" w:hAnsiTheme="majorBidi" w:cstheme="majorBidi"/>
                <w:b/>
                <w:bCs/>
                <w:i/>
                <w:iCs/>
              </w:rPr>
              <w:t>:</w:t>
            </w:r>
            <w:r w:rsidR="00943F5F" w:rsidRPr="00943F5F">
              <w:rPr>
                <w:rFonts w:asciiTheme="majorBidi" w:hAnsiTheme="majorBidi" w:cstheme="majorBidi"/>
              </w:rPr>
              <w:t xml:space="preserve"> </w:t>
            </w:r>
          </w:p>
          <w:p w:rsidR="00432A9D" w:rsidRPr="00432A9D" w:rsidRDefault="00432A9D" w:rsidP="00432A9D">
            <w:pPr>
              <w:pStyle w:val="ListParagraph"/>
              <w:numPr>
                <w:ilvl w:val="0"/>
                <w:numId w:val="4"/>
              </w:numPr>
              <w:jc w:val="lowKashida"/>
              <w:rPr>
                <w:rFonts w:asciiTheme="majorBidi" w:hAnsiTheme="majorBidi" w:cstheme="majorBidi"/>
                <w:bCs/>
              </w:rPr>
            </w:pPr>
            <w:r>
              <w:rPr>
                <w:rFonts w:asciiTheme="majorBidi" w:hAnsiTheme="majorBidi" w:cstheme="majorBidi"/>
                <w:bCs/>
              </w:rPr>
              <w:t>S</w:t>
            </w:r>
            <w:r w:rsidRPr="00432A9D">
              <w:rPr>
                <w:rFonts w:asciiTheme="majorBidi" w:hAnsiTheme="majorBidi" w:cstheme="majorBidi"/>
                <w:bCs/>
              </w:rPr>
              <w:t>upports teachers in the vocational teaching situation, providing them with specialist background information for the industry.</w:t>
            </w:r>
          </w:p>
          <w:p w:rsidR="00A15501" w:rsidRDefault="00432A9D" w:rsidP="00432A9D">
            <w:pPr>
              <w:pStyle w:val="ListParagraph"/>
              <w:numPr>
                <w:ilvl w:val="0"/>
                <w:numId w:val="4"/>
              </w:numPr>
              <w:jc w:val="lowKashida"/>
              <w:rPr>
                <w:rFonts w:asciiTheme="majorBidi" w:hAnsiTheme="majorBidi" w:cstheme="majorBidi"/>
              </w:rPr>
            </w:pPr>
            <w:r w:rsidRPr="00432A9D">
              <w:rPr>
                <w:rFonts w:asciiTheme="majorBidi" w:hAnsiTheme="majorBidi" w:cstheme="majorBidi"/>
              </w:rPr>
              <w:t>Provides specialist background to the industry for every unit, as well as industry tips to support non-expert teachers.</w:t>
            </w:r>
          </w:p>
          <w:p w:rsidR="0005701D" w:rsidRDefault="0005701D" w:rsidP="00432A9D">
            <w:pPr>
              <w:pStyle w:val="ListParagraph"/>
              <w:numPr>
                <w:ilvl w:val="0"/>
                <w:numId w:val="4"/>
              </w:numPr>
              <w:jc w:val="lowKashida"/>
              <w:rPr>
                <w:rFonts w:asciiTheme="majorBidi" w:hAnsiTheme="majorBidi" w:cstheme="majorBidi"/>
              </w:rPr>
            </w:pPr>
            <w:r>
              <w:rPr>
                <w:rFonts w:asciiTheme="majorBidi" w:hAnsiTheme="majorBidi" w:cstheme="majorBidi"/>
              </w:rPr>
              <w:t>An integrated key to give quick access to the answers.</w:t>
            </w:r>
          </w:p>
          <w:p w:rsidR="0005701D" w:rsidRDefault="0005701D" w:rsidP="00432A9D">
            <w:pPr>
              <w:pStyle w:val="ListParagraph"/>
              <w:numPr>
                <w:ilvl w:val="0"/>
                <w:numId w:val="4"/>
              </w:numPr>
              <w:jc w:val="lowKashida"/>
              <w:rPr>
                <w:rFonts w:asciiTheme="majorBidi" w:hAnsiTheme="majorBidi" w:cstheme="majorBidi"/>
              </w:rPr>
            </w:pPr>
            <w:r>
              <w:rPr>
                <w:rFonts w:asciiTheme="majorBidi" w:hAnsiTheme="majorBidi" w:cstheme="majorBidi"/>
              </w:rPr>
              <w:t>Additional activities to help cope with the demands of mixed-ability groups.</w:t>
            </w:r>
          </w:p>
          <w:p w:rsidR="0005701D" w:rsidRPr="00A06905" w:rsidRDefault="0005701D" w:rsidP="008C2B7C">
            <w:pPr>
              <w:pStyle w:val="ListParagraph"/>
              <w:numPr>
                <w:ilvl w:val="0"/>
                <w:numId w:val="4"/>
              </w:numPr>
              <w:jc w:val="lowKashida"/>
              <w:rPr>
                <w:rFonts w:asciiTheme="majorBidi" w:hAnsiTheme="majorBidi" w:cstheme="majorBidi"/>
              </w:rPr>
            </w:pPr>
            <w:proofErr w:type="spellStart"/>
            <w:r>
              <w:rPr>
                <w:rFonts w:asciiTheme="majorBidi" w:hAnsiTheme="majorBidi" w:cstheme="majorBidi"/>
              </w:rPr>
              <w:t>Photocopiable</w:t>
            </w:r>
            <w:proofErr w:type="spellEnd"/>
            <w:r>
              <w:rPr>
                <w:rFonts w:asciiTheme="majorBidi" w:hAnsiTheme="majorBidi" w:cstheme="majorBidi"/>
              </w:rPr>
              <w:t xml:space="preserve"> tests and communication activities to facilitate extra practice and support.   </w:t>
            </w:r>
          </w:p>
        </w:tc>
      </w:tr>
    </w:tbl>
    <w:p w:rsidR="00312757" w:rsidRDefault="00312757" w:rsidP="008B5913">
      <w:pPr>
        <w:pStyle w:val="Heading2"/>
        <w:jc w:val="left"/>
        <w:rPr>
          <w:rFonts w:asciiTheme="majorBidi" w:hAnsiTheme="majorBidi" w:cstheme="majorBidi"/>
          <w:sz w:val="26"/>
          <w:szCs w:val="26"/>
        </w:rPr>
      </w:pPr>
      <w:bookmarkStart w:id="14" w:name="_Toc951385"/>
    </w:p>
    <w:p w:rsidR="00014DE6" w:rsidRDefault="00B85E99" w:rsidP="008B5913">
      <w:pPr>
        <w:pStyle w:val="Heading2"/>
        <w:jc w:val="left"/>
        <w:rPr>
          <w:rFonts w:asciiTheme="majorBidi" w:hAnsiTheme="majorBidi" w:cstheme="majorBidi"/>
          <w:sz w:val="26"/>
          <w:szCs w:val="26"/>
        </w:rPr>
      </w:pPr>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6254BC" w:rsidRDefault="007F34EE" w:rsidP="009C245E">
            <w:pPr>
              <w:pStyle w:val="ListParagraph"/>
              <w:numPr>
                <w:ilvl w:val="0"/>
                <w:numId w:val="3"/>
              </w:numPr>
              <w:spacing w:line="276" w:lineRule="auto"/>
              <w:ind w:right="43"/>
              <w:rPr>
                <w:rFonts w:asciiTheme="majorBidi" w:hAnsiTheme="majorBidi" w:cstheme="majorBidi"/>
                <w:sz w:val="22"/>
                <w:szCs w:val="22"/>
              </w:rPr>
            </w:pPr>
            <w:r w:rsidRPr="006254BC">
              <w:rPr>
                <w:iCs/>
                <w:sz w:val="22"/>
                <w:szCs w:val="22"/>
              </w:rPr>
              <w:t>Spacious classrooms to accommodate students per class with traditional and smart whiteboards</w:t>
            </w:r>
            <w:r w:rsidR="00E67A22" w:rsidRPr="006254BC">
              <w:rPr>
                <w:iCs/>
                <w:sz w:val="22"/>
                <w:szCs w:val="22"/>
              </w:rPr>
              <w:t>.</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F34EE" w:rsidRPr="007F34EE" w:rsidRDefault="007F34EE" w:rsidP="009C245E">
            <w:pPr>
              <w:pStyle w:val="ListParagraph"/>
              <w:numPr>
                <w:ilvl w:val="0"/>
                <w:numId w:val="1"/>
              </w:numPr>
              <w:ind w:right="43"/>
              <w:rPr>
                <w:sz w:val="22"/>
                <w:szCs w:val="22"/>
              </w:rPr>
            </w:pPr>
            <w:r w:rsidRPr="007F34EE">
              <w:rPr>
                <w:sz w:val="22"/>
                <w:szCs w:val="22"/>
              </w:rPr>
              <w:t>Smart Board</w:t>
            </w:r>
          </w:p>
          <w:p w:rsidR="007F34EE" w:rsidRPr="007F34EE" w:rsidRDefault="007F34EE" w:rsidP="009C245E">
            <w:pPr>
              <w:pStyle w:val="ListParagraph"/>
              <w:numPr>
                <w:ilvl w:val="0"/>
                <w:numId w:val="1"/>
              </w:numPr>
              <w:ind w:right="43"/>
              <w:rPr>
                <w:sz w:val="22"/>
                <w:szCs w:val="22"/>
              </w:rPr>
            </w:pPr>
            <w:r w:rsidRPr="007F34EE">
              <w:rPr>
                <w:sz w:val="22"/>
                <w:szCs w:val="22"/>
              </w:rPr>
              <w:t>Internet</w:t>
            </w:r>
            <w:r w:rsidR="00E67A22">
              <w:rPr>
                <w:sz w:val="22"/>
                <w:szCs w:val="22"/>
              </w:rPr>
              <w:t xml:space="preserve"> connectivity</w:t>
            </w:r>
          </w:p>
          <w:p w:rsidR="007F34EE" w:rsidRPr="007F34EE" w:rsidRDefault="007F34EE" w:rsidP="009C245E">
            <w:pPr>
              <w:pStyle w:val="ListParagraph"/>
              <w:numPr>
                <w:ilvl w:val="0"/>
                <w:numId w:val="1"/>
              </w:numPr>
              <w:ind w:right="43"/>
              <w:rPr>
                <w:sz w:val="22"/>
                <w:szCs w:val="22"/>
              </w:rPr>
            </w:pPr>
            <w:r w:rsidRPr="007F34EE">
              <w:rPr>
                <w:sz w:val="22"/>
                <w:szCs w:val="22"/>
              </w:rPr>
              <w:t>Speakers (for audio)</w:t>
            </w:r>
          </w:p>
          <w:p w:rsidR="007F34EE" w:rsidRPr="007F34EE" w:rsidRDefault="007F34EE" w:rsidP="00BF2AFE">
            <w:pPr>
              <w:pStyle w:val="ListParagraph"/>
              <w:numPr>
                <w:ilvl w:val="0"/>
                <w:numId w:val="1"/>
              </w:numPr>
              <w:ind w:right="43"/>
              <w:rPr>
                <w:sz w:val="22"/>
                <w:szCs w:val="22"/>
              </w:rPr>
            </w:pPr>
            <w:r w:rsidRPr="007F34EE">
              <w:rPr>
                <w:sz w:val="22"/>
                <w:szCs w:val="22"/>
              </w:rPr>
              <w:t>Microphone (for recording speaking skills)</w:t>
            </w:r>
          </w:p>
          <w:p w:rsidR="007F34EE" w:rsidRPr="007F34EE" w:rsidRDefault="007F34EE" w:rsidP="009C245E">
            <w:pPr>
              <w:pStyle w:val="ListParagraph"/>
              <w:numPr>
                <w:ilvl w:val="0"/>
                <w:numId w:val="1"/>
              </w:numPr>
              <w:ind w:right="43"/>
              <w:rPr>
                <w:sz w:val="22"/>
                <w:szCs w:val="22"/>
              </w:rPr>
            </w:pPr>
            <w:r w:rsidRPr="007F34EE">
              <w:rPr>
                <w:sz w:val="22"/>
                <w:szCs w:val="22"/>
              </w:rPr>
              <w:t>Audio player</w:t>
            </w:r>
            <w:r w:rsidR="00E67A22">
              <w:rPr>
                <w:sz w:val="22"/>
                <w:szCs w:val="22"/>
              </w:rPr>
              <w:t xml:space="preserve"> and recorder</w:t>
            </w:r>
          </w:p>
          <w:p w:rsidR="00F24884" w:rsidRPr="00296746" w:rsidRDefault="007F34EE" w:rsidP="009C245E">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F34EE" w:rsidRPr="00312757" w:rsidRDefault="007F34EE" w:rsidP="009C245E">
            <w:pPr>
              <w:pStyle w:val="ListParagraph"/>
              <w:numPr>
                <w:ilvl w:val="0"/>
                <w:numId w:val="2"/>
              </w:numPr>
              <w:ind w:right="43"/>
              <w:rPr>
                <w:sz w:val="22"/>
                <w:szCs w:val="22"/>
              </w:rPr>
            </w:pPr>
            <w:r w:rsidRPr="00312757">
              <w:rPr>
                <w:sz w:val="22"/>
                <w:szCs w:val="22"/>
              </w:rPr>
              <w:t>Whiteboard of good quality (to be used as a screen for playing videos as well)</w:t>
            </w:r>
            <w:r w:rsidR="00312757" w:rsidRPr="00312757">
              <w:rPr>
                <w:sz w:val="22"/>
                <w:szCs w:val="22"/>
              </w:rPr>
              <w:t xml:space="preserve">; </w:t>
            </w:r>
            <w:r w:rsidRPr="00312757">
              <w:rPr>
                <w:sz w:val="22"/>
                <w:szCs w:val="22"/>
              </w:rPr>
              <w:t xml:space="preserve">Whiteboard markers </w:t>
            </w:r>
          </w:p>
          <w:p w:rsidR="006254BC" w:rsidRPr="006254BC" w:rsidRDefault="007F34EE" w:rsidP="006254BC">
            <w:pPr>
              <w:pStyle w:val="ListParagraph"/>
              <w:numPr>
                <w:ilvl w:val="0"/>
                <w:numId w:val="2"/>
              </w:numPr>
              <w:ind w:right="43"/>
              <w:rPr>
                <w:rFonts w:asciiTheme="majorBidi" w:hAnsiTheme="majorBidi" w:cstheme="majorBidi"/>
              </w:rPr>
            </w:pPr>
            <w:r w:rsidRPr="006254BC">
              <w:rPr>
                <w:sz w:val="22"/>
                <w:szCs w:val="22"/>
              </w:rPr>
              <w:t xml:space="preserve">Paper for photocopying </w:t>
            </w:r>
          </w:p>
          <w:p w:rsidR="00F24884" w:rsidRPr="00296746" w:rsidRDefault="007F34EE" w:rsidP="006254BC">
            <w:pPr>
              <w:pStyle w:val="ListParagraph"/>
              <w:numPr>
                <w:ilvl w:val="0"/>
                <w:numId w:val="2"/>
              </w:numPr>
              <w:ind w:right="43"/>
              <w:rPr>
                <w:rFonts w:asciiTheme="majorBidi" w:hAnsiTheme="majorBidi" w:cstheme="majorBidi"/>
              </w:rPr>
            </w:pPr>
            <w:r w:rsidRPr="006254BC">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lang w:bidi="ar-EG"/>
              </w:rPr>
              <w:t>Quality of learning resources,</w:t>
            </w:r>
          </w:p>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 Assessment Methods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7057A2">
            <w:pPr>
              <w:jc w:val="center"/>
              <w:rPr>
                <w:rFonts w:asciiTheme="majorBidi" w:hAnsiTheme="majorBidi" w:cstheme="majorBidi"/>
                <w:sz w:val="22"/>
                <w:szCs w:val="22"/>
                <w:rtl/>
              </w:rPr>
            </w:pPr>
            <w:r w:rsidRPr="006254BC">
              <w:rPr>
                <w:sz w:val="22"/>
                <w:szCs w:val="22"/>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 designed by the English Language Institute (ELI)/ University </w:t>
            </w:r>
            <w:r w:rsidR="00677190" w:rsidRPr="006254BC">
              <w:rPr>
                <w:sz w:val="22"/>
                <w:szCs w:val="22"/>
              </w:rPr>
              <w:t>-</w:t>
            </w:r>
            <w:r w:rsidRPr="006254BC">
              <w:rPr>
                <w:sz w:val="22"/>
                <w:szCs w:val="22"/>
              </w:rPr>
              <w:t xml:space="preserve">distributed among the students.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Surveys designed by the English Language Institute (ELI)/ University </w:t>
            </w:r>
            <w:r w:rsidR="00677190" w:rsidRPr="006254BC">
              <w:rPr>
                <w:sz w:val="22"/>
                <w:szCs w:val="22"/>
              </w:rPr>
              <w:t>-</w:t>
            </w:r>
            <w:r w:rsidRPr="006254BC">
              <w:rPr>
                <w:sz w:val="22"/>
                <w:szCs w:val="22"/>
              </w:rPr>
              <w:t xml:space="preserve"> distributed among the course instructors. </w:t>
            </w:r>
            <w:r w:rsidRPr="006254BC">
              <w:rPr>
                <w:b/>
                <w:bCs/>
                <w:sz w:val="22"/>
                <w:szCs w:val="22"/>
              </w:rPr>
              <w:t>Direct/</w:t>
            </w:r>
            <w:r w:rsidR="00BF2AFE">
              <w:rPr>
                <w:b/>
                <w:bCs/>
                <w:sz w:val="22"/>
                <w:szCs w:val="22"/>
              </w:rPr>
              <w:t xml:space="preserve"> </w:t>
            </w:r>
            <w:r w:rsidRPr="006254BC">
              <w:rPr>
                <w:b/>
                <w:bCs/>
                <w:sz w:val="22"/>
                <w:szCs w:val="22"/>
              </w:rPr>
              <w:t>Indirect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BF2AFE">
            <w:pPr>
              <w:jc w:val="center"/>
              <w:rPr>
                <w:rFonts w:asciiTheme="majorBidi" w:hAnsiTheme="majorBidi" w:cstheme="majorBidi"/>
                <w:sz w:val="22"/>
                <w:szCs w:val="22"/>
              </w:rPr>
            </w:pPr>
            <w:r w:rsidRPr="006254BC">
              <w:rPr>
                <w:iCs/>
                <w:sz w:val="22"/>
                <w:szCs w:val="22"/>
              </w:rPr>
              <w:t xml:space="preserve">Quality Assurance and </w:t>
            </w:r>
            <w:r w:rsidR="00BF2AFE">
              <w:rPr>
                <w:iCs/>
                <w:sz w:val="22"/>
                <w:szCs w:val="22"/>
              </w:rPr>
              <w:t xml:space="preserve">Accreditation </w:t>
            </w:r>
            <w:r w:rsidRPr="006254BC">
              <w:rPr>
                <w:iCs/>
                <w:sz w:val="22"/>
                <w:szCs w:val="22"/>
              </w:rPr>
              <w:t>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iCs/>
                <w:sz w:val="22"/>
                <w:szCs w:val="22"/>
              </w:rPr>
              <w:t xml:space="preserve">Classrooms visits and observation. </w:t>
            </w:r>
            <w:r w:rsidRPr="006254BC">
              <w:rPr>
                <w:b/>
                <w:bCs/>
                <w:i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Statistical analysis of students’ marks in Progress Test and Final Tests.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iCs/>
                <w:sz w:val="22"/>
                <w:szCs w:val="22"/>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BF2AFE">
            <w:pPr>
              <w:ind w:right="43"/>
              <w:jc w:val="center"/>
              <w:rPr>
                <w:sz w:val="22"/>
                <w:szCs w:val="22"/>
              </w:rPr>
            </w:pPr>
            <w:r w:rsidRPr="006254BC">
              <w:rPr>
                <w:iCs/>
                <w:sz w:val="22"/>
                <w:szCs w:val="22"/>
              </w:rPr>
              <w:t xml:space="preserve">Quality Assurance and </w:t>
            </w:r>
            <w:r w:rsidR="00BF2AFE">
              <w:rPr>
                <w:iCs/>
                <w:sz w:val="22"/>
                <w:szCs w:val="22"/>
              </w:rPr>
              <w:t xml:space="preserve">Accreditation </w:t>
            </w:r>
            <w:r w:rsidRPr="006254BC">
              <w:rPr>
                <w:iCs/>
                <w:sz w:val="22"/>
                <w:szCs w:val="22"/>
              </w:rPr>
              <w:t>Unit, ELI</w:t>
            </w:r>
          </w:p>
          <w:p w:rsidR="007057A2" w:rsidRPr="006254BC" w:rsidRDefault="007057A2" w:rsidP="007057A2">
            <w:pPr>
              <w:jc w:val="lowKashida"/>
              <w:rPr>
                <w:rFonts w:asciiTheme="majorBidi" w:hAnsiTheme="majorBidi" w:cstheme="majorBidi"/>
                <w:sz w:val="22"/>
                <w:szCs w:val="22"/>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C3C3E" w:rsidRPr="006254BC" w:rsidRDefault="007057A2" w:rsidP="006254BC">
            <w:pPr>
              <w:rPr>
                <w:rFonts w:asciiTheme="majorBidi" w:hAnsiTheme="majorBidi" w:cstheme="majorBidi"/>
                <w:sz w:val="22"/>
                <w:szCs w:val="22"/>
                <w:rtl/>
              </w:rPr>
            </w:pPr>
            <w:r w:rsidRPr="006254BC">
              <w:rPr>
                <w:iCs/>
                <w:sz w:val="22"/>
                <w:szCs w:val="22"/>
              </w:rPr>
              <w:t xml:space="preserve">Reviewed bi-annually, improvements are planned and implemented. </w:t>
            </w:r>
          </w:p>
        </w:tc>
      </w:tr>
      <w:tr w:rsidR="007057A2" w:rsidRPr="005D2DDD" w:rsidTr="00D6426A">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rPr>
              <w:t>Student assessment</w:t>
            </w:r>
          </w:p>
          <w:p w:rsidR="007057A2" w:rsidRPr="006254BC" w:rsidRDefault="007057A2" w:rsidP="007057A2">
            <w:pPr>
              <w:jc w:val="lowKashida"/>
              <w:rPr>
                <w:rFonts w:asciiTheme="majorBidi" w:hAnsiTheme="majorBidi" w:cstheme="majorBidi"/>
                <w:sz w:val="22"/>
                <w:szCs w:val="22"/>
              </w:rPr>
            </w:pPr>
            <w:r w:rsidRPr="006254BC">
              <w:rPr>
                <w:sz w:val="22"/>
                <w:szCs w:val="22"/>
              </w:rPr>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Marking and remarking of sample of Progress Test and Final Test papers between teachers. </w:t>
            </w:r>
            <w:r w:rsidRPr="006254BC">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312757" w:rsidRDefault="00312757" w:rsidP="00382343">
      <w:pPr>
        <w:pStyle w:val="Heading1"/>
      </w:pPr>
      <w:bookmarkStart w:id="19" w:name="_Toc532159378"/>
      <w:bookmarkStart w:id="20" w:name="_Toc951387"/>
    </w:p>
    <w:p w:rsidR="00A1573B" w:rsidRPr="00A1573B" w:rsidRDefault="006E2124" w:rsidP="00382343">
      <w:pPr>
        <w:pStyle w:val="Heading1"/>
      </w:pPr>
      <w:r>
        <w:t>H</w:t>
      </w:r>
      <w:r w:rsidR="00C27A4F" w:rsidRPr="000F62F5">
        <w:t xml:space="preserve">. </w:t>
      </w:r>
      <w:r w:rsidR="00C27A4F">
        <w:t>Specification A</w:t>
      </w:r>
      <w:r w:rsidR="00C27A4F" w:rsidRPr="005252D5">
        <w:t xml:space="preserve">pproval </w:t>
      </w:r>
      <w:r w:rsidR="00C27A4F">
        <w:t>D</w:t>
      </w:r>
      <w:r w:rsidR="00C27A4F" w:rsidRPr="005252D5">
        <w:t>ata</w:t>
      </w:r>
      <w:bookmarkEnd w:id="19"/>
      <w:bookmarkEnd w:id="20"/>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4A440C" w:rsidRPr="005D2DDD" w:rsidTr="00C87F43">
        <w:trPr>
          <w:trHeight w:val="340"/>
        </w:trPr>
        <w:tc>
          <w:tcPr>
            <w:tcW w:w="1132" w:type="pct"/>
            <w:vAlign w:val="center"/>
          </w:tcPr>
          <w:p w:rsidR="004A440C" w:rsidRPr="005D2DDD" w:rsidRDefault="004A440C" w:rsidP="004A44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4A440C" w:rsidRPr="00E115D6" w:rsidRDefault="004A440C" w:rsidP="004A440C">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4A440C" w:rsidRPr="00E115D6" w:rsidRDefault="004A440C" w:rsidP="008E259A">
            <w:pPr>
              <w:tabs>
                <w:tab w:val="center" w:pos="3594"/>
                <w:tab w:val="right" w:pos="7188"/>
              </w:tabs>
              <w:bidi/>
              <w:rPr>
                <w:rFonts w:asciiTheme="majorBidi" w:hAnsiTheme="majorBidi" w:cstheme="majorBidi"/>
                <w:rtl/>
              </w:rPr>
            </w:pPr>
            <w:r>
              <w:rPr>
                <w:rFonts w:asciiTheme="majorBidi" w:hAnsiTheme="majorBidi" w:cstheme="majorBidi"/>
              </w:rPr>
              <w:tab/>
            </w:r>
            <w:r>
              <w:rPr>
                <w:rFonts w:asciiTheme="majorBidi" w:hAnsiTheme="majorBidi" w:cstheme="majorBidi"/>
              </w:rPr>
              <w:tab/>
              <w:t>ELI/QA</w:t>
            </w:r>
            <w:r w:rsidR="00514B2F">
              <w:rPr>
                <w:rFonts w:asciiTheme="majorBidi" w:hAnsiTheme="majorBidi" w:cstheme="majorBidi"/>
              </w:rPr>
              <w:t>U</w:t>
            </w:r>
            <w:bookmarkStart w:id="21" w:name="_GoBack"/>
            <w:bookmarkEnd w:id="21"/>
            <w:r>
              <w:rPr>
                <w:rFonts w:asciiTheme="majorBidi" w:hAnsiTheme="majorBidi" w:cstheme="majorBidi"/>
              </w:rPr>
              <w:t xml:space="preserve">/CS/ENG </w:t>
            </w:r>
            <w:r w:rsidR="008E259A">
              <w:rPr>
                <w:rFonts w:asciiTheme="majorBidi" w:hAnsiTheme="majorBidi" w:cstheme="majorBidi"/>
              </w:rPr>
              <w:t>194</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4A440C" w:rsidRPr="00E115D6" w:rsidRDefault="009F4A4E" w:rsidP="009F4A4E">
            <w:pPr>
              <w:bidi/>
              <w:jc w:val="right"/>
              <w:rPr>
                <w:rFonts w:asciiTheme="majorBidi" w:hAnsiTheme="majorBidi" w:cstheme="majorBidi"/>
                <w:rtl/>
              </w:rPr>
            </w:pPr>
            <w:r>
              <w:rPr>
                <w:rFonts w:asciiTheme="majorBidi" w:hAnsiTheme="majorBidi" w:cstheme="majorBidi"/>
              </w:rPr>
              <w:t>15 October 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82C" w:rsidRDefault="0011082C">
      <w:r>
        <w:separator/>
      </w:r>
    </w:p>
  </w:endnote>
  <w:endnote w:type="continuationSeparator" w:id="0">
    <w:p w:rsidR="0011082C" w:rsidRDefault="001108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2C" w:rsidRDefault="00084649">
    <w:pPr>
      <w:pStyle w:val="Footer"/>
      <w:framePr w:wrap="around" w:vAnchor="text" w:hAnchor="margin" w:xAlign="center" w:y="1"/>
      <w:rPr>
        <w:rStyle w:val="PageNumber"/>
      </w:rPr>
    </w:pPr>
    <w:r>
      <w:rPr>
        <w:rStyle w:val="PageNumber"/>
      </w:rPr>
      <w:fldChar w:fldCharType="begin"/>
    </w:r>
    <w:r w:rsidR="0011082C">
      <w:rPr>
        <w:rStyle w:val="PageNumber"/>
      </w:rPr>
      <w:instrText xml:space="preserve">PAGE  </w:instrText>
    </w:r>
    <w:r>
      <w:rPr>
        <w:rStyle w:val="PageNumber"/>
      </w:rPr>
      <w:fldChar w:fldCharType="separate"/>
    </w:r>
    <w:r w:rsidR="0011082C">
      <w:rPr>
        <w:rStyle w:val="PageNumber"/>
        <w:noProof/>
      </w:rPr>
      <w:t>246</w:t>
    </w:r>
    <w:r>
      <w:rPr>
        <w:rStyle w:val="PageNumber"/>
      </w:rPr>
      <w:fldChar w:fldCharType="end"/>
    </w:r>
  </w:p>
  <w:p w:rsidR="0011082C" w:rsidRDefault="001108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11082C" w:rsidRDefault="0011082C"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084649">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11082C" w:rsidRPr="00705C7E" w:rsidRDefault="00084649"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11082C"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216169">
                      <w:rPr>
                        <w:rFonts w:ascii="DIN Next LT W23" w:hAnsi="DIN Next LT W23" w:cs="DIN Next LT W23"/>
                        <w:noProof/>
                        <w:color w:val="FFFFFF" w:themeColor="background1"/>
                        <w:sz w:val="28"/>
                        <w:szCs w:val="28"/>
                      </w:rPr>
                      <w:t>9</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82C" w:rsidRDefault="0011082C">
      <w:r>
        <w:separator/>
      </w:r>
    </w:p>
  </w:footnote>
  <w:footnote w:type="continuationSeparator" w:id="0">
    <w:p w:rsidR="0011082C" w:rsidRDefault="00110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2C" w:rsidRPr="00A006BB" w:rsidRDefault="0011082C"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B90"/>
    <w:multiLevelType w:val="hybridMultilevel"/>
    <w:tmpl w:val="159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E1106"/>
    <w:multiLevelType w:val="hybridMultilevel"/>
    <w:tmpl w:val="7E3E8A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E2B01"/>
    <w:multiLevelType w:val="multilevel"/>
    <w:tmpl w:val="17101A02"/>
    <w:lvl w:ilvl="0">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905A3"/>
    <w:multiLevelType w:val="hybridMultilevel"/>
    <w:tmpl w:val="889AEC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01D"/>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764"/>
    <w:rsid w:val="00077F79"/>
    <w:rsid w:val="000811B3"/>
    <w:rsid w:val="00081809"/>
    <w:rsid w:val="00082582"/>
    <w:rsid w:val="00084649"/>
    <w:rsid w:val="00086238"/>
    <w:rsid w:val="00087228"/>
    <w:rsid w:val="00093444"/>
    <w:rsid w:val="00093C93"/>
    <w:rsid w:val="00094961"/>
    <w:rsid w:val="000A3EEF"/>
    <w:rsid w:val="000A4F2F"/>
    <w:rsid w:val="000A5ADF"/>
    <w:rsid w:val="000A5F76"/>
    <w:rsid w:val="000A686C"/>
    <w:rsid w:val="000B139F"/>
    <w:rsid w:val="000B159E"/>
    <w:rsid w:val="000B3632"/>
    <w:rsid w:val="000B3792"/>
    <w:rsid w:val="000B3C80"/>
    <w:rsid w:val="000B4A9F"/>
    <w:rsid w:val="000B5772"/>
    <w:rsid w:val="000B715A"/>
    <w:rsid w:val="000B73D2"/>
    <w:rsid w:val="000B7AA6"/>
    <w:rsid w:val="000C08C3"/>
    <w:rsid w:val="000C6EBE"/>
    <w:rsid w:val="000C7B49"/>
    <w:rsid w:val="000D0285"/>
    <w:rsid w:val="000D368F"/>
    <w:rsid w:val="000D39C4"/>
    <w:rsid w:val="000D5BE4"/>
    <w:rsid w:val="000D65F2"/>
    <w:rsid w:val="000E080B"/>
    <w:rsid w:val="000E16CB"/>
    <w:rsid w:val="000E17CA"/>
    <w:rsid w:val="000E2695"/>
    <w:rsid w:val="000E28AE"/>
    <w:rsid w:val="000E29DC"/>
    <w:rsid w:val="000E5251"/>
    <w:rsid w:val="000E627D"/>
    <w:rsid w:val="000E6FAB"/>
    <w:rsid w:val="000E7016"/>
    <w:rsid w:val="000F1A12"/>
    <w:rsid w:val="000F2B1A"/>
    <w:rsid w:val="000F329E"/>
    <w:rsid w:val="000F3763"/>
    <w:rsid w:val="000F41E4"/>
    <w:rsid w:val="000F428B"/>
    <w:rsid w:val="000F4365"/>
    <w:rsid w:val="000F49EC"/>
    <w:rsid w:val="000F54A0"/>
    <w:rsid w:val="00103F95"/>
    <w:rsid w:val="00104E57"/>
    <w:rsid w:val="0011082C"/>
    <w:rsid w:val="001145AB"/>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75D52"/>
    <w:rsid w:val="00180742"/>
    <w:rsid w:val="00180DA3"/>
    <w:rsid w:val="00181EF9"/>
    <w:rsid w:val="00183D2F"/>
    <w:rsid w:val="001849A4"/>
    <w:rsid w:val="00186D1C"/>
    <w:rsid w:val="0019054C"/>
    <w:rsid w:val="00190CC2"/>
    <w:rsid w:val="00191531"/>
    <w:rsid w:val="00193041"/>
    <w:rsid w:val="00193278"/>
    <w:rsid w:val="00193A07"/>
    <w:rsid w:val="00194369"/>
    <w:rsid w:val="001964D5"/>
    <w:rsid w:val="00197A51"/>
    <w:rsid w:val="001A26FD"/>
    <w:rsid w:val="001A3899"/>
    <w:rsid w:val="001A40BA"/>
    <w:rsid w:val="001A49BF"/>
    <w:rsid w:val="001A7281"/>
    <w:rsid w:val="001B1AC1"/>
    <w:rsid w:val="001B1D6E"/>
    <w:rsid w:val="001B272D"/>
    <w:rsid w:val="001B2E2E"/>
    <w:rsid w:val="001B2F24"/>
    <w:rsid w:val="001B3BF3"/>
    <w:rsid w:val="001B4FDE"/>
    <w:rsid w:val="001B5102"/>
    <w:rsid w:val="001B5F8F"/>
    <w:rsid w:val="001B5FD5"/>
    <w:rsid w:val="001B6AD7"/>
    <w:rsid w:val="001B7089"/>
    <w:rsid w:val="001C173A"/>
    <w:rsid w:val="001C310F"/>
    <w:rsid w:val="001C597F"/>
    <w:rsid w:val="001C73AB"/>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35F"/>
    <w:rsid w:val="00203CEE"/>
    <w:rsid w:val="00205D4B"/>
    <w:rsid w:val="00205F0C"/>
    <w:rsid w:val="00207848"/>
    <w:rsid w:val="0021087A"/>
    <w:rsid w:val="00213038"/>
    <w:rsid w:val="002134BD"/>
    <w:rsid w:val="00214566"/>
    <w:rsid w:val="00214EAE"/>
    <w:rsid w:val="00215F67"/>
    <w:rsid w:val="00216169"/>
    <w:rsid w:val="002230AB"/>
    <w:rsid w:val="002230B9"/>
    <w:rsid w:val="0022375B"/>
    <w:rsid w:val="00223CA4"/>
    <w:rsid w:val="00224B8D"/>
    <w:rsid w:val="00225944"/>
    <w:rsid w:val="00225B6C"/>
    <w:rsid w:val="00227CE1"/>
    <w:rsid w:val="002302BE"/>
    <w:rsid w:val="002319A8"/>
    <w:rsid w:val="00233089"/>
    <w:rsid w:val="002334B6"/>
    <w:rsid w:val="00233DA0"/>
    <w:rsid w:val="00235349"/>
    <w:rsid w:val="002364BB"/>
    <w:rsid w:val="0023651E"/>
    <w:rsid w:val="0024509A"/>
    <w:rsid w:val="0024586C"/>
    <w:rsid w:val="00245E1B"/>
    <w:rsid w:val="00247DF9"/>
    <w:rsid w:val="00250EA4"/>
    <w:rsid w:val="00251273"/>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56A"/>
    <w:rsid w:val="002A7F15"/>
    <w:rsid w:val="002B07FF"/>
    <w:rsid w:val="002C03FF"/>
    <w:rsid w:val="002C081C"/>
    <w:rsid w:val="002C1731"/>
    <w:rsid w:val="002C399B"/>
    <w:rsid w:val="002D008D"/>
    <w:rsid w:val="002D1DA4"/>
    <w:rsid w:val="002D2019"/>
    <w:rsid w:val="002D20E2"/>
    <w:rsid w:val="002D2315"/>
    <w:rsid w:val="002D2C96"/>
    <w:rsid w:val="002D79AA"/>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757"/>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3B5D"/>
    <w:rsid w:val="00364DBA"/>
    <w:rsid w:val="00366143"/>
    <w:rsid w:val="0036738D"/>
    <w:rsid w:val="00370C5C"/>
    <w:rsid w:val="00370F15"/>
    <w:rsid w:val="0037217B"/>
    <w:rsid w:val="00373728"/>
    <w:rsid w:val="003744D0"/>
    <w:rsid w:val="0037522A"/>
    <w:rsid w:val="00375A40"/>
    <w:rsid w:val="003765CA"/>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3C3E"/>
    <w:rsid w:val="003C4802"/>
    <w:rsid w:val="003C5602"/>
    <w:rsid w:val="003C6D57"/>
    <w:rsid w:val="003C74A8"/>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2ED6"/>
    <w:rsid w:val="003F3872"/>
    <w:rsid w:val="003F4362"/>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74E"/>
    <w:rsid w:val="00430A1A"/>
    <w:rsid w:val="004322A3"/>
    <w:rsid w:val="00432A9D"/>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5199"/>
    <w:rsid w:val="00476E9C"/>
    <w:rsid w:val="00476F96"/>
    <w:rsid w:val="00480F2A"/>
    <w:rsid w:val="00481EB8"/>
    <w:rsid w:val="00482229"/>
    <w:rsid w:val="00483C64"/>
    <w:rsid w:val="004847E6"/>
    <w:rsid w:val="00493FC4"/>
    <w:rsid w:val="004944BA"/>
    <w:rsid w:val="00494679"/>
    <w:rsid w:val="004951FF"/>
    <w:rsid w:val="004A031D"/>
    <w:rsid w:val="004A161E"/>
    <w:rsid w:val="004A2C6D"/>
    <w:rsid w:val="004A440C"/>
    <w:rsid w:val="004A4EC7"/>
    <w:rsid w:val="004A61B7"/>
    <w:rsid w:val="004A7345"/>
    <w:rsid w:val="004B05B5"/>
    <w:rsid w:val="004B2732"/>
    <w:rsid w:val="004B33C2"/>
    <w:rsid w:val="004B464E"/>
    <w:rsid w:val="004B6683"/>
    <w:rsid w:val="004B6EC4"/>
    <w:rsid w:val="004B7589"/>
    <w:rsid w:val="004C2DDD"/>
    <w:rsid w:val="004D02FF"/>
    <w:rsid w:val="004D2A71"/>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4B2F"/>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6821"/>
    <w:rsid w:val="005526C3"/>
    <w:rsid w:val="00552A13"/>
    <w:rsid w:val="00552F88"/>
    <w:rsid w:val="00553DBE"/>
    <w:rsid w:val="005541FF"/>
    <w:rsid w:val="005545D3"/>
    <w:rsid w:val="00557217"/>
    <w:rsid w:val="00557287"/>
    <w:rsid w:val="00557CF9"/>
    <w:rsid w:val="00560F65"/>
    <w:rsid w:val="00562BF0"/>
    <w:rsid w:val="005642CA"/>
    <w:rsid w:val="005643DB"/>
    <w:rsid w:val="005656E4"/>
    <w:rsid w:val="0056573A"/>
    <w:rsid w:val="0056645F"/>
    <w:rsid w:val="00567846"/>
    <w:rsid w:val="00567D9E"/>
    <w:rsid w:val="00571663"/>
    <w:rsid w:val="005720CB"/>
    <w:rsid w:val="00573FE1"/>
    <w:rsid w:val="00574AC7"/>
    <w:rsid w:val="00580404"/>
    <w:rsid w:val="00581B69"/>
    <w:rsid w:val="00581E69"/>
    <w:rsid w:val="00582908"/>
    <w:rsid w:val="00583127"/>
    <w:rsid w:val="005865D3"/>
    <w:rsid w:val="00587EFC"/>
    <w:rsid w:val="00591D51"/>
    <w:rsid w:val="005922AF"/>
    <w:rsid w:val="00593C54"/>
    <w:rsid w:val="005953FB"/>
    <w:rsid w:val="0059606C"/>
    <w:rsid w:val="0059623C"/>
    <w:rsid w:val="00596440"/>
    <w:rsid w:val="005966C7"/>
    <w:rsid w:val="005A0469"/>
    <w:rsid w:val="005A078F"/>
    <w:rsid w:val="005A2273"/>
    <w:rsid w:val="005A23F7"/>
    <w:rsid w:val="005A296F"/>
    <w:rsid w:val="005A2FF1"/>
    <w:rsid w:val="005A454F"/>
    <w:rsid w:val="005A4C8D"/>
    <w:rsid w:val="005A4FDF"/>
    <w:rsid w:val="005B1062"/>
    <w:rsid w:val="005B4CDD"/>
    <w:rsid w:val="005B4F0E"/>
    <w:rsid w:val="005B6D90"/>
    <w:rsid w:val="005B705F"/>
    <w:rsid w:val="005B7067"/>
    <w:rsid w:val="005B7E77"/>
    <w:rsid w:val="005B7EE3"/>
    <w:rsid w:val="005C026B"/>
    <w:rsid w:val="005C3796"/>
    <w:rsid w:val="005C3E33"/>
    <w:rsid w:val="005C521C"/>
    <w:rsid w:val="005C68D6"/>
    <w:rsid w:val="005C6B5C"/>
    <w:rsid w:val="005D3324"/>
    <w:rsid w:val="005D3AD2"/>
    <w:rsid w:val="005D4E32"/>
    <w:rsid w:val="005D4FA4"/>
    <w:rsid w:val="005D5631"/>
    <w:rsid w:val="005D5A08"/>
    <w:rsid w:val="005D65E6"/>
    <w:rsid w:val="005E0311"/>
    <w:rsid w:val="005E0B1F"/>
    <w:rsid w:val="005E3C0B"/>
    <w:rsid w:val="005E4976"/>
    <w:rsid w:val="005E4CF7"/>
    <w:rsid w:val="005E57DE"/>
    <w:rsid w:val="005E6173"/>
    <w:rsid w:val="005E6510"/>
    <w:rsid w:val="005E6CCE"/>
    <w:rsid w:val="005E7168"/>
    <w:rsid w:val="005F03FF"/>
    <w:rsid w:val="005F0A96"/>
    <w:rsid w:val="005F1A08"/>
    <w:rsid w:val="005F2E60"/>
    <w:rsid w:val="005F374D"/>
    <w:rsid w:val="005F3E55"/>
    <w:rsid w:val="005F6086"/>
    <w:rsid w:val="005F6BDD"/>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4BC"/>
    <w:rsid w:val="0062582C"/>
    <w:rsid w:val="006311A6"/>
    <w:rsid w:val="00632F55"/>
    <w:rsid w:val="00636394"/>
    <w:rsid w:val="00636783"/>
    <w:rsid w:val="0063773C"/>
    <w:rsid w:val="00637BAC"/>
    <w:rsid w:val="00640951"/>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375"/>
    <w:rsid w:val="00664F35"/>
    <w:rsid w:val="00666517"/>
    <w:rsid w:val="0067044E"/>
    <w:rsid w:val="00671BBF"/>
    <w:rsid w:val="00672AA1"/>
    <w:rsid w:val="00672E55"/>
    <w:rsid w:val="00673035"/>
    <w:rsid w:val="00673668"/>
    <w:rsid w:val="006739C3"/>
    <w:rsid w:val="00675A93"/>
    <w:rsid w:val="00675F0D"/>
    <w:rsid w:val="00677190"/>
    <w:rsid w:val="00680984"/>
    <w:rsid w:val="00680CE0"/>
    <w:rsid w:val="00680CF2"/>
    <w:rsid w:val="00681314"/>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D5"/>
    <w:rsid w:val="006C24E7"/>
    <w:rsid w:val="006C3D8E"/>
    <w:rsid w:val="006C4685"/>
    <w:rsid w:val="006C561D"/>
    <w:rsid w:val="006C5A60"/>
    <w:rsid w:val="006C78EC"/>
    <w:rsid w:val="006C796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4B2"/>
    <w:rsid w:val="0070285A"/>
    <w:rsid w:val="00703484"/>
    <w:rsid w:val="00703B6F"/>
    <w:rsid w:val="007057A2"/>
    <w:rsid w:val="00706F0F"/>
    <w:rsid w:val="00707209"/>
    <w:rsid w:val="00710C33"/>
    <w:rsid w:val="00710C3D"/>
    <w:rsid w:val="007118E6"/>
    <w:rsid w:val="00713D1F"/>
    <w:rsid w:val="0071542C"/>
    <w:rsid w:val="0072359E"/>
    <w:rsid w:val="00725322"/>
    <w:rsid w:val="00725B79"/>
    <w:rsid w:val="0072609B"/>
    <w:rsid w:val="00726A5F"/>
    <w:rsid w:val="00727D37"/>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3925"/>
    <w:rsid w:val="00763D7C"/>
    <w:rsid w:val="00764206"/>
    <w:rsid w:val="007653B5"/>
    <w:rsid w:val="00765C1F"/>
    <w:rsid w:val="0077159A"/>
    <w:rsid w:val="00772211"/>
    <w:rsid w:val="00773756"/>
    <w:rsid w:val="007766D6"/>
    <w:rsid w:val="00777067"/>
    <w:rsid w:val="0078166C"/>
    <w:rsid w:val="0078250C"/>
    <w:rsid w:val="00782820"/>
    <w:rsid w:val="00784CAA"/>
    <w:rsid w:val="00785A63"/>
    <w:rsid w:val="00785D98"/>
    <w:rsid w:val="00786987"/>
    <w:rsid w:val="00790FB1"/>
    <w:rsid w:val="00791AFC"/>
    <w:rsid w:val="007927D3"/>
    <w:rsid w:val="007929AF"/>
    <w:rsid w:val="00793C61"/>
    <w:rsid w:val="0079459E"/>
    <w:rsid w:val="007952E6"/>
    <w:rsid w:val="007964E5"/>
    <w:rsid w:val="00797A02"/>
    <w:rsid w:val="007A0C3F"/>
    <w:rsid w:val="007A2491"/>
    <w:rsid w:val="007A2492"/>
    <w:rsid w:val="007A27C5"/>
    <w:rsid w:val="007A428A"/>
    <w:rsid w:val="007A4303"/>
    <w:rsid w:val="007A43F7"/>
    <w:rsid w:val="007A6F40"/>
    <w:rsid w:val="007B1F0A"/>
    <w:rsid w:val="007B21D3"/>
    <w:rsid w:val="007B28CA"/>
    <w:rsid w:val="007B44B1"/>
    <w:rsid w:val="007B4706"/>
    <w:rsid w:val="007B52C1"/>
    <w:rsid w:val="007B583C"/>
    <w:rsid w:val="007C26E7"/>
    <w:rsid w:val="007C33B7"/>
    <w:rsid w:val="007D0EEE"/>
    <w:rsid w:val="007D0FAF"/>
    <w:rsid w:val="007D1B06"/>
    <w:rsid w:val="007D1DB3"/>
    <w:rsid w:val="007D3F6E"/>
    <w:rsid w:val="007D434C"/>
    <w:rsid w:val="007D45FD"/>
    <w:rsid w:val="007D7ECA"/>
    <w:rsid w:val="007E044E"/>
    <w:rsid w:val="007E3628"/>
    <w:rsid w:val="007E3E23"/>
    <w:rsid w:val="007E50EC"/>
    <w:rsid w:val="007F2FE3"/>
    <w:rsid w:val="007F34E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6F0E"/>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437"/>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494"/>
    <w:rsid w:val="008728F3"/>
    <w:rsid w:val="00873FE1"/>
    <w:rsid w:val="008746CB"/>
    <w:rsid w:val="00875348"/>
    <w:rsid w:val="008766D2"/>
    <w:rsid w:val="00876849"/>
    <w:rsid w:val="00877237"/>
    <w:rsid w:val="00877880"/>
    <w:rsid w:val="008804CA"/>
    <w:rsid w:val="00884306"/>
    <w:rsid w:val="00886520"/>
    <w:rsid w:val="00891BE4"/>
    <w:rsid w:val="00891F3B"/>
    <w:rsid w:val="0089257C"/>
    <w:rsid w:val="00893A82"/>
    <w:rsid w:val="008A05FD"/>
    <w:rsid w:val="008A1333"/>
    <w:rsid w:val="008A13E4"/>
    <w:rsid w:val="008A1CF2"/>
    <w:rsid w:val="008A5614"/>
    <w:rsid w:val="008A5687"/>
    <w:rsid w:val="008A5F1E"/>
    <w:rsid w:val="008A682F"/>
    <w:rsid w:val="008A69AA"/>
    <w:rsid w:val="008B0494"/>
    <w:rsid w:val="008B0FA6"/>
    <w:rsid w:val="008B39AE"/>
    <w:rsid w:val="008B4A62"/>
    <w:rsid w:val="008B5653"/>
    <w:rsid w:val="008B5854"/>
    <w:rsid w:val="008B5913"/>
    <w:rsid w:val="008B69F3"/>
    <w:rsid w:val="008B7759"/>
    <w:rsid w:val="008C26F5"/>
    <w:rsid w:val="008C2B7C"/>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DD5"/>
    <w:rsid w:val="008E0016"/>
    <w:rsid w:val="008E1EEF"/>
    <w:rsid w:val="008E259A"/>
    <w:rsid w:val="008E30EF"/>
    <w:rsid w:val="008E3347"/>
    <w:rsid w:val="008E749E"/>
    <w:rsid w:val="008F284A"/>
    <w:rsid w:val="008F2FC4"/>
    <w:rsid w:val="008F3782"/>
    <w:rsid w:val="008F3C93"/>
    <w:rsid w:val="008F5880"/>
    <w:rsid w:val="008F67E5"/>
    <w:rsid w:val="008F73A7"/>
    <w:rsid w:val="008F7911"/>
    <w:rsid w:val="009024B6"/>
    <w:rsid w:val="009031A0"/>
    <w:rsid w:val="0090388F"/>
    <w:rsid w:val="00903A48"/>
    <w:rsid w:val="00905445"/>
    <w:rsid w:val="009055F5"/>
    <w:rsid w:val="00905D00"/>
    <w:rsid w:val="00912466"/>
    <w:rsid w:val="009125E0"/>
    <w:rsid w:val="009134E6"/>
    <w:rsid w:val="009141C1"/>
    <w:rsid w:val="00914752"/>
    <w:rsid w:val="00914807"/>
    <w:rsid w:val="009203AA"/>
    <w:rsid w:val="00920BA9"/>
    <w:rsid w:val="00920FC4"/>
    <w:rsid w:val="0092240A"/>
    <w:rsid w:val="009227F1"/>
    <w:rsid w:val="009259D2"/>
    <w:rsid w:val="00925CC4"/>
    <w:rsid w:val="00927769"/>
    <w:rsid w:val="00930238"/>
    <w:rsid w:val="00932122"/>
    <w:rsid w:val="00932FD4"/>
    <w:rsid w:val="00937A11"/>
    <w:rsid w:val="00940076"/>
    <w:rsid w:val="0094126D"/>
    <w:rsid w:val="009416AA"/>
    <w:rsid w:val="00941C7F"/>
    <w:rsid w:val="00943F5F"/>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07D5"/>
    <w:rsid w:val="00982BE5"/>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245E"/>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A4E"/>
    <w:rsid w:val="009F4CC1"/>
    <w:rsid w:val="009F5AF6"/>
    <w:rsid w:val="009F67EF"/>
    <w:rsid w:val="009F681F"/>
    <w:rsid w:val="009F71BF"/>
    <w:rsid w:val="009F73DE"/>
    <w:rsid w:val="00A006BB"/>
    <w:rsid w:val="00A0179F"/>
    <w:rsid w:val="00A02D0B"/>
    <w:rsid w:val="00A04DCF"/>
    <w:rsid w:val="00A06905"/>
    <w:rsid w:val="00A07438"/>
    <w:rsid w:val="00A113B8"/>
    <w:rsid w:val="00A124F8"/>
    <w:rsid w:val="00A13A58"/>
    <w:rsid w:val="00A15501"/>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47952"/>
    <w:rsid w:val="00A52FDF"/>
    <w:rsid w:val="00A537A6"/>
    <w:rsid w:val="00A53CF6"/>
    <w:rsid w:val="00A54D88"/>
    <w:rsid w:val="00A56523"/>
    <w:rsid w:val="00A56552"/>
    <w:rsid w:val="00A60C55"/>
    <w:rsid w:val="00A639A7"/>
    <w:rsid w:val="00A640DF"/>
    <w:rsid w:val="00A65B63"/>
    <w:rsid w:val="00A669E4"/>
    <w:rsid w:val="00A66E49"/>
    <w:rsid w:val="00A674E6"/>
    <w:rsid w:val="00A70327"/>
    <w:rsid w:val="00A70C29"/>
    <w:rsid w:val="00A743A1"/>
    <w:rsid w:val="00A74655"/>
    <w:rsid w:val="00A74B14"/>
    <w:rsid w:val="00A82096"/>
    <w:rsid w:val="00A87052"/>
    <w:rsid w:val="00A900A3"/>
    <w:rsid w:val="00A908B2"/>
    <w:rsid w:val="00A913E9"/>
    <w:rsid w:val="00A924EA"/>
    <w:rsid w:val="00A9253A"/>
    <w:rsid w:val="00A92BA4"/>
    <w:rsid w:val="00A937D2"/>
    <w:rsid w:val="00A94862"/>
    <w:rsid w:val="00A97C6D"/>
    <w:rsid w:val="00AA014C"/>
    <w:rsid w:val="00AA0A02"/>
    <w:rsid w:val="00AA1554"/>
    <w:rsid w:val="00AA23DF"/>
    <w:rsid w:val="00AA43F5"/>
    <w:rsid w:val="00AA5F1E"/>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00EA"/>
    <w:rsid w:val="00AE29C3"/>
    <w:rsid w:val="00AE4B76"/>
    <w:rsid w:val="00AE6302"/>
    <w:rsid w:val="00AE7788"/>
    <w:rsid w:val="00AF0B04"/>
    <w:rsid w:val="00AF4771"/>
    <w:rsid w:val="00AF5AC0"/>
    <w:rsid w:val="00AF5E33"/>
    <w:rsid w:val="00AF6E70"/>
    <w:rsid w:val="00AF6E71"/>
    <w:rsid w:val="00AF6FD3"/>
    <w:rsid w:val="00AF71B1"/>
    <w:rsid w:val="00AF7214"/>
    <w:rsid w:val="00B017AF"/>
    <w:rsid w:val="00B01E4F"/>
    <w:rsid w:val="00B02158"/>
    <w:rsid w:val="00B03AA5"/>
    <w:rsid w:val="00B0583C"/>
    <w:rsid w:val="00B05961"/>
    <w:rsid w:val="00B05FB7"/>
    <w:rsid w:val="00B06C7B"/>
    <w:rsid w:val="00B07638"/>
    <w:rsid w:val="00B10242"/>
    <w:rsid w:val="00B11113"/>
    <w:rsid w:val="00B112E4"/>
    <w:rsid w:val="00B1176F"/>
    <w:rsid w:val="00B12CC2"/>
    <w:rsid w:val="00B141F4"/>
    <w:rsid w:val="00B163C3"/>
    <w:rsid w:val="00B174C4"/>
    <w:rsid w:val="00B20ED6"/>
    <w:rsid w:val="00B23EBE"/>
    <w:rsid w:val="00B26680"/>
    <w:rsid w:val="00B315F4"/>
    <w:rsid w:val="00B353C8"/>
    <w:rsid w:val="00B3558F"/>
    <w:rsid w:val="00B35B9E"/>
    <w:rsid w:val="00B36352"/>
    <w:rsid w:val="00B3737B"/>
    <w:rsid w:val="00B37F47"/>
    <w:rsid w:val="00B410A3"/>
    <w:rsid w:val="00B42843"/>
    <w:rsid w:val="00B42EC3"/>
    <w:rsid w:val="00B43A01"/>
    <w:rsid w:val="00B459ED"/>
    <w:rsid w:val="00B512D5"/>
    <w:rsid w:val="00B558AD"/>
    <w:rsid w:val="00B558D8"/>
    <w:rsid w:val="00B572FE"/>
    <w:rsid w:val="00B5746B"/>
    <w:rsid w:val="00B57FD2"/>
    <w:rsid w:val="00B64D37"/>
    <w:rsid w:val="00B658B0"/>
    <w:rsid w:val="00B67B45"/>
    <w:rsid w:val="00B67BB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B65D4"/>
    <w:rsid w:val="00BC0468"/>
    <w:rsid w:val="00BC0BD3"/>
    <w:rsid w:val="00BC0F44"/>
    <w:rsid w:val="00BC3C20"/>
    <w:rsid w:val="00BD2157"/>
    <w:rsid w:val="00BD2CF4"/>
    <w:rsid w:val="00BD2F59"/>
    <w:rsid w:val="00BD308C"/>
    <w:rsid w:val="00BD3991"/>
    <w:rsid w:val="00BD672A"/>
    <w:rsid w:val="00BE0513"/>
    <w:rsid w:val="00BE066F"/>
    <w:rsid w:val="00BE1127"/>
    <w:rsid w:val="00BE1611"/>
    <w:rsid w:val="00BE1B55"/>
    <w:rsid w:val="00BE39DD"/>
    <w:rsid w:val="00BE62D4"/>
    <w:rsid w:val="00BE7C5B"/>
    <w:rsid w:val="00BF0E6E"/>
    <w:rsid w:val="00BF11BB"/>
    <w:rsid w:val="00BF2AFE"/>
    <w:rsid w:val="00BF335F"/>
    <w:rsid w:val="00BF3623"/>
    <w:rsid w:val="00BF478E"/>
    <w:rsid w:val="00BF5507"/>
    <w:rsid w:val="00BF72A2"/>
    <w:rsid w:val="00BF72DE"/>
    <w:rsid w:val="00C0001D"/>
    <w:rsid w:val="00C02AE8"/>
    <w:rsid w:val="00C05FD6"/>
    <w:rsid w:val="00C066CB"/>
    <w:rsid w:val="00C06825"/>
    <w:rsid w:val="00C06834"/>
    <w:rsid w:val="00C1156E"/>
    <w:rsid w:val="00C11A26"/>
    <w:rsid w:val="00C13EF4"/>
    <w:rsid w:val="00C15667"/>
    <w:rsid w:val="00C16D79"/>
    <w:rsid w:val="00C2079D"/>
    <w:rsid w:val="00C226BC"/>
    <w:rsid w:val="00C23148"/>
    <w:rsid w:val="00C242EA"/>
    <w:rsid w:val="00C2444A"/>
    <w:rsid w:val="00C27A4F"/>
    <w:rsid w:val="00C320E4"/>
    <w:rsid w:val="00C32169"/>
    <w:rsid w:val="00C33214"/>
    <w:rsid w:val="00C41621"/>
    <w:rsid w:val="00C41772"/>
    <w:rsid w:val="00C4203F"/>
    <w:rsid w:val="00C42771"/>
    <w:rsid w:val="00C4342E"/>
    <w:rsid w:val="00C43F01"/>
    <w:rsid w:val="00C4412D"/>
    <w:rsid w:val="00C44C17"/>
    <w:rsid w:val="00C461E6"/>
    <w:rsid w:val="00C46CD4"/>
    <w:rsid w:val="00C51AF6"/>
    <w:rsid w:val="00C524B4"/>
    <w:rsid w:val="00C537CB"/>
    <w:rsid w:val="00C546AF"/>
    <w:rsid w:val="00C55E75"/>
    <w:rsid w:val="00C56442"/>
    <w:rsid w:val="00C60036"/>
    <w:rsid w:val="00C601B5"/>
    <w:rsid w:val="00C602B1"/>
    <w:rsid w:val="00C62372"/>
    <w:rsid w:val="00C63EE7"/>
    <w:rsid w:val="00C66A0B"/>
    <w:rsid w:val="00C7049A"/>
    <w:rsid w:val="00C704F6"/>
    <w:rsid w:val="00C70F80"/>
    <w:rsid w:val="00C747A0"/>
    <w:rsid w:val="00C74B27"/>
    <w:rsid w:val="00C7513C"/>
    <w:rsid w:val="00C76B1F"/>
    <w:rsid w:val="00C807BC"/>
    <w:rsid w:val="00C80BC5"/>
    <w:rsid w:val="00C80E5F"/>
    <w:rsid w:val="00C84585"/>
    <w:rsid w:val="00C84CE8"/>
    <w:rsid w:val="00C85DC3"/>
    <w:rsid w:val="00C862D1"/>
    <w:rsid w:val="00C8660B"/>
    <w:rsid w:val="00C86704"/>
    <w:rsid w:val="00C873BF"/>
    <w:rsid w:val="00C87B3C"/>
    <w:rsid w:val="00C87F43"/>
    <w:rsid w:val="00C87FB1"/>
    <w:rsid w:val="00C92629"/>
    <w:rsid w:val="00C94D1D"/>
    <w:rsid w:val="00CA063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6A8"/>
    <w:rsid w:val="00CC6842"/>
    <w:rsid w:val="00CC6E5B"/>
    <w:rsid w:val="00CC7AB5"/>
    <w:rsid w:val="00CD1395"/>
    <w:rsid w:val="00CD322C"/>
    <w:rsid w:val="00CD41CC"/>
    <w:rsid w:val="00CD525B"/>
    <w:rsid w:val="00CE1492"/>
    <w:rsid w:val="00CE6756"/>
    <w:rsid w:val="00CE687B"/>
    <w:rsid w:val="00CF0220"/>
    <w:rsid w:val="00CF0785"/>
    <w:rsid w:val="00CF087F"/>
    <w:rsid w:val="00CF2676"/>
    <w:rsid w:val="00CF6586"/>
    <w:rsid w:val="00CF6E78"/>
    <w:rsid w:val="00D01E1B"/>
    <w:rsid w:val="00D024DC"/>
    <w:rsid w:val="00D0262F"/>
    <w:rsid w:val="00D0288A"/>
    <w:rsid w:val="00D02B12"/>
    <w:rsid w:val="00D05DE0"/>
    <w:rsid w:val="00D10A17"/>
    <w:rsid w:val="00D12735"/>
    <w:rsid w:val="00D12D9D"/>
    <w:rsid w:val="00D14FB1"/>
    <w:rsid w:val="00D15551"/>
    <w:rsid w:val="00D17696"/>
    <w:rsid w:val="00D20AB4"/>
    <w:rsid w:val="00D24991"/>
    <w:rsid w:val="00D25F07"/>
    <w:rsid w:val="00D27D49"/>
    <w:rsid w:val="00D30D7C"/>
    <w:rsid w:val="00D31A04"/>
    <w:rsid w:val="00D31E3A"/>
    <w:rsid w:val="00D32180"/>
    <w:rsid w:val="00D32EBB"/>
    <w:rsid w:val="00D3461E"/>
    <w:rsid w:val="00D34B2C"/>
    <w:rsid w:val="00D35948"/>
    <w:rsid w:val="00D35955"/>
    <w:rsid w:val="00D35D58"/>
    <w:rsid w:val="00D36735"/>
    <w:rsid w:val="00D36B4B"/>
    <w:rsid w:val="00D36E54"/>
    <w:rsid w:val="00D415B2"/>
    <w:rsid w:val="00D45EEE"/>
    <w:rsid w:val="00D47DF9"/>
    <w:rsid w:val="00D51B4E"/>
    <w:rsid w:val="00D5245C"/>
    <w:rsid w:val="00D52D8E"/>
    <w:rsid w:val="00D54139"/>
    <w:rsid w:val="00D5571F"/>
    <w:rsid w:val="00D57D71"/>
    <w:rsid w:val="00D60EEE"/>
    <w:rsid w:val="00D610B2"/>
    <w:rsid w:val="00D62CCA"/>
    <w:rsid w:val="00D63F86"/>
    <w:rsid w:val="00D6426A"/>
    <w:rsid w:val="00D64EFE"/>
    <w:rsid w:val="00D6563E"/>
    <w:rsid w:val="00D66758"/>
    <w:rsid w:val="00D677A5"/>
    <w:rsid w:val="00D70BDE"/>
    <w:rsid w:val="00D70DE9"/>
    <w:rsid w:val="00D72774"/>
    <w:rsid w:val="00D74CBE"/>
    <w:rsid w:val="00D752E8"/>
    <w:rsid w:val="00D75CE9"/>
    <w:rsid w:val="00D77FE0"/>
    <w:rsid w:val="00D80480"/>
    <w:rsid w:val="00D820C0"/>
    <w:rsid w:val="00D824DE"/>
    <w:rsid w:val="00D8765B"/>
    <w:rsid w:val="00D87C04"/>
    <w:rsid w:val="00D92F45"/>
    <w:rsid w:val="00D93686"/>
    <w:rsid w:val="00D93D96"/>
    <w:rsid w:val="00D95766"/>
    <w:rsid w:val="00D963EC"/>
    <w:rsid w:val="00D967B7"/>
    <w:rsid w:val="00D96883"/>
    <w:rsid w:val="00D97E8B"/>
    <w:rsid w:val="00DA5118"/>
    <w:rsid w:val="00DA5E3F"/>
    <w:rsid w:val="00DA75EB"/>
    <w:rsid w:val="00DA7610"/>
    <w:rsid w:val="00DB07B6"/>
    <w:rsid w:val="00DB1943"/>
    <w:rsid w:val="00DB4703"/>
    <w:rsid w:val="00DB5BD9"/>
    <w:rsid w:val="00DB5CF7"/>
    <w:rsid w:val="00DB7D4E"/>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E5E68"/>
    <w:rsid w:val="00DF1BF0"/>
    <w:rsid w:val="00DF2A63"/>
    <w:rsid w:val="00DF321F"/>
    <w:rsid w:val="00DF5FBB"/>
    <w:rsid w:val="00DF6DD0"/>
    <w:rsid w:val="00DF7385"/>
    <w:rsid w:val="00DF7A3B"/>
    <w:rsid w:val="00E00C1C"/>
    <w:rsid w:val="00E019FF"/>
    <w:rsid w:val="00E01E27"/>
    <w:rsid w:val="00E03694"/>
    <w:rsid w:val="00E03DB4"/>
    <w:rsid w:val="00E03FA0"/>
    <w:rsid w:val="00E045AB"/>
    <w:rsid w:val="00E04932"/>
    <w:rsid w:val="00E04C69"/>
    <w:rsid w:val="00E04E5D"/>
    <w:rsid w:val="00E05479"/>
    <w:rsid w:val="00E07093"/>
    <w:rsid w:val="00E074E3"/>
    <w:rsid w:val="00E07ADF"/>
    <w:rsid w:val="00E1035C"/>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3D36"/>
    <w:rsid w:val="00E45CED"/>
    <w:rsid w:val="00E46CD6"/>
    <w:rsid w:val="00E504E8"/>
    <w:rsid w:val="00E542B5"/>
    <w:rsid w:val="00E549D6"/>
    <w:rsid w:val="00E54C65"/>
    <w:rsid w:val="00E55656"/>
    <w:rsid w:val="00E625C7"/>
    <w:rsid w:val="00E62D01"/>
    <w:rsid w:val="00E63B5F"/>
    <w:rsid w:val="00E67A22"/>
    <w:rsid w:val="00E70426"/>
    <w:rsid w:val="00E70B44"/>
    <w:rsid w:val="00E71631"/>
    <w:rsid w:val="00E72375"/>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36F"/>
    <w:rsid w:val="00E9294C"/>
    <w:rsid w:val="00E92F68"/>
    <w:rsid w:val="00E937BD"/>
    <w:rsid w:val="00E962EF"/>
    <w:rsid w:val="00E973FE"/>
    <w:rsid w:val="00EA0335"/>
    <w:rsid w:val="00EA3A91"/>
    <w:rsid w:val="00EA3C71"/>
    <w:rsid w:val="00EA3E9C"/>
    <w:rsid w:val="00EA4FE5"/>
    <w:rsid w:val="00EA6963"/>
    <w:rsid w:val="00EA761C"/>
    <w:rsid w:val="00EB0BA4"/>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EEA"/>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575C5"/>
    <w:rsid w:val="00F60C97"/>
    <w:rsid w:val="00F60D71"/>
    <w:rsid w:val="00F60EFF"/>
    <w:rsid w:val="00F6164B"/>
    <w:rsid w:val="00F61A06"/>
    <w:rsid w:val="00F64909"/>
    <w:rsid w:val="00F65C2B"/>
    <w:rsid w:val="00F715A9"/>
    <w:rsid w:val="00F729F3"/>
    <w:rsid w:val="00F76937"/>
    <w:rsid w:val="00F77467"/>
    <w:rsid w:val="00F77F9D"/>
    <w:rsid w:val="00F84597"/>
    <w:rsid w:val="00F90742"/>
    <w:rsid w:val="00F92341"/>
    <w:rsid w:val="00F93EF0"/>
    <w:rsid w:val="00F93FFE"/>
    <w:rsid w:val="00F96055"/>
    <w:rsid w:val="00F96D4C"/>
    <w:rsid w:val="00FA0CA9"/>
    <w:rsid w:val="00FA3B77"/>
    <w:rsid w:val="00FA4990"/>
    <w:rsid w:val="00FA49ED"/>
    <w:rsid w:val="00FA56EA"/>
    <w:rsid w:val="00FB056A"/>
    <w:rsid w:val="00FB1205"/>
    <w:rsid w:val="00FB305F"/>
    <w:rsid w:val="00FB37BD"/>
    <w:rsid w:val="00FB3E82"/>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sex.ac.uk/webteam/gateway/file.php?name=guide-to-technical-report&amp;site=356"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oup.com/elt/teacher/oef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up.com/elt/oefc" TargetMode="External"/><Relationship Id="rId5" Type="http://schemas.openxmlformats.org/officeDocument/2006/relationships/numbering" Target="numbering.xml"/><Relationship Id="rId15" Type="http://schemas.openxmlformats.org/officeDocument/2006/relationships/hyperlink" Target="https://www.sussex.ac.uk/webteam/gateway/file.php?name=guide-to-technical-report&amp;site=35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up.com/elt/oef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26FC34-0979-4FF9-8BF0-EB6BECD9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9</Pages>
  <Words>2017</Words>
  <Characters>13567</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15553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108</cp:revision>
  <cp:lastPrinted>2020-04-23T14:47:00Z</cp:lastPrinted>
  <dcterms:created xsi:type="dcterms:W3CDTF">2020-10-12T08:49:00Z</dcterms:created>
  <dcterms:modified xsi:type="dcterms:W3CDTF">2020-10-15T13:21:00Z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