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8E749E" w:rsidP="008B5913">
            <w:pPr>
              <w:rPr>
                <w:rFonts w:asciiTheme="majorBidi" w:hAnsiTheme="majorBidi" w:cstheme="majorBidi"/>
                <w:sz w:val="30"/>
                <w:szCs w:val="30"/>
              </w:rPr>
            </w:pPr>
            <w:r>
              <w:rPr>
                <w:rFonts w:asciiTheme="majorBidi" w:hAnsiTheme="majorBidi" w:cstheme="majorBidi"/>
                <w:sz w:val="30"/>
                <w:szCs w:val="30"/>
              </w:rPr>
              <w:t>English Language</w:t>
            </w:r>
            <w:r w:rsidR="005626C8">
              <w:rPr>
                <w:rFonts w:asciiTheme="majorBidi" w:hAnsiTheme="majorBidi" w:cstheme="majorBidi"/>
                <w:sz w:val="30"/>
                <w:szCs w:val="30"/>
              </w:rPr>
              <w:t xml:space="preserve"> </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8E749E" w:rsidRDefault="008E749E" w:rsidP="008B5913">
            <w:pPr>
              <w:rPr>
                <w:rFonts w:asciiTheme="majorBidi" w:hAnsiTheme="majorBidi" w:cstheme="majorBidi"/>
                <w:b/>
                <w:bCs/>
                <w:sz w:val="28"/>
                <w:szCs w:val="28"/>
              </w:rPr>
            </w:pPr>
            <w:r w:rsidRPr="008E749E">
              <w:rPr>
                <w:rFonts w:asciiTheme="majorBidi" w:hAnsiTheme="majorBidi" w:cstheme="majorBidi"/>
                <w:b/>
                <w:bCs/>
                <w:sz w:val="28"/>
                <w:szCs w:val="28"/>
              </w:rPr>
              <w:t>ENG 00</w:t>
            </w:r>
            <w:r w:rsidR="005626C8">
              <w:rPr>
                <w:rFonts w:asciiTheme="majorBidi" w:hAnsiTheme="majorBidi" w:cstheme="majorBidi"/>
                <w:b/>
                <w:bCs/>
                <w:sz w:val="28"/>
                <w:szCs w:val="28"/>
              </w:rPr>
              <w:t>2</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Default="009134E6" w:rsidP="009134E6">
            <w:pPr>
              <w:rPr>
                <w:rFonts w:asciiTheme="majorBidi" w:hAnsiTheme="majorBidi" w:cstheme="majorBidi"/>
                <w:b/>
                <w:bCs/>
                <w:sz w:val="28"/>
                <w:szCs w:val="28"/>
              </w:rPr>
            </w:pPr>
            <w:r>
              <w:rPr>
                <w:sz w:val="28"/>
                <w:szCs w:val="28"/>
              </w:rPr>
              <w:t xml:space="preserve">Associate of Science (AS): </w:t>
            </w:r>
            <w:r w:rsidR="004F0BF2">
              <w:rPr>
                <w:sz w:val="28"/>
                <w:szCs w:val="28"/>
              </w:rPr>
              <w:t>Three-year</w:t>
            </w:r>
            <w:r>
              <w:rPr>
                <w:sz w:val="28"/>
                <w:szCs w:val="28"/>
              </w:rPr>
              <w:t xml:space="preserve"> diploma program</w:t>
            </w:r>
            <w:r w:rsidR="005F2E60">
              <w:rPr>
                <w:sz w:val="28"/>
                <w:szCs w:val="28"/>
              </w:rPr>
              <w:t>s</w:t>
            </w:r>
            <w:r w:rsidR="00D76312">
              <w:rPr>
                <w:rFonts w:asciiTheme="majorBidi" w:hAnsiTheme="majorBidi" w:cstheme="majorBidi"/>
                <w:b/>
                <w:bCs/>
                <w:sz w:val="28"/>
                <w:szCs w:val="28"/>
              </w:rPr>
              <w:t>/</w:t>
            </w:r>
          </w:p>
          <w:p w:rsidR="00D76312" w:rsidRPr="00D76312" w:rsidRDefault="00D76312" w:rsidP="009134E6">
            <w:pPr>
              <w:rPr>
                <w:rFonts w:asciiTheme="majorBidi" w:hAnsiTheme="majorBidi" w:cstheme="majorBidi"/>
                <w:sz w:val="28"/>
                <w:szCs w:val="28"/>
              </w:rPr>
            </w:pPr>
            <w:r w:rsidRPr="00D76312">
              <w:rPr>
                <w:rFonts w:asciiTheme="majorBidi" w:hAnsiTheme="majorBidi" w:cstheme="majorBidi"/>
                <w:sz w:val="28"/>
                <w:szCs w:val="28"/>
              </w:rPr>
              <w:t>Level 2</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00FB3E82">
              <w:rPr>
                <w:rFonts w:asciiTheme="majorBidi" w:hAnsiTheme="majorBidi" w:cstheme="majorBidi"/>
                <w:b/>
                <w:bCs/>
                <w:sz w:val="30"/>
                <w:szCs w:val="30"/>
              </w:rPr>
              <w:t>s</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FB3E82" w:rsidRPr="00FB3E82" w:rsidRDefault="00FB3E82" w:rsidP="00FB3E82">
            <w:pPr>
              <w:rPr>
                <w:rFonts w:asciiTheme="majorBidi" w:hAnsiTheme="majorBidi" w:cstheme="majorBidi"/>
                <w:sz w:val="28"/>
                <w:szCs w:val="28"/>
                <w:lang w:bidi="ar-EG"/>
              </w:rPr>
            </w:pPr>
            <w:r w:rsidRPr="00FB3E82">
              <w:rPr>
                <w:rFonts w:asciiTheme="majorBidi" w:hAnsiTheme="majorBidi" w:cstheme="majorBidi"/>
                <w:sz w:val="28"/>
                <w:szCs w:val="28"/>
                <w:lang w:bidi="ar-EG"/>
              </w:rPr>
              <w:t>Chemical Engineering Technology</w:t>
            </w:r>
            <w:r>
              <w:rPr>
                <w:rFonts w:asciiTheme="majorBidi" w:hAnsiTheme="majorBidi" w:cstheme="majorBidi"/>
                <w:sz w:val="28"/>
                <w:szCs w:val="28"/>
                <w:lang w:bidi="ar-EG"/>
              </w:rPr>
              <w:t xml:space="preserve"> (CHET)</w:t>
            </w:r>
            <w:r w:rsidRPr="00FB3E82">
              <w:rPr>
                <w:rFonts w:asciiTheme="majorBidi" w:hAnsiTheme="majorBidi" w:cstheme="majorBidi"/>
                <w:sz w:val="28"/>
                <w:szCs w:val="28"/>
                <w:lang w:bidi="ar-EG"/>
              </w:rPr>
              <w:t>,</w:t>
            </w:r>
          </w:p>
          <w:p w:rsidR="002334B6" w:rsidRPr="00FB3E82" w:rsidRDefault="002334B6" w:rsidP="002334B6">
            <w:pPr>
              <w:rPr>
                <w:rFonts w:asciiTheme="majorBidi" w:hAnsiTheme="majorBidi" w:cstheme="majorBidi"/>
                <w:sz w:val="28"/>
                <w:szCs w:val="28"/>
              </w:rPr>
            </w:pPr>
            <w:r w:rsidRPr="00FB3E82">
              <w:rPr>
                <w:rFonts w:asciiTheme="majorBidi" w:hAnsiTheme="majorBidi" w:cstheme="majorBidi"/>
                <w:sz w:val="28"/>
                <w:szCs w:val="28"/>
              </w:rPr>
              <w:t>Electrical Power Engineering</w:t>
            </w:r>
            <w:r w:rsidR="00FB3E82" w:rsidRPr="00FB3E82">
              <w:rPr>
                <w:rFonts w:asciiTheme="majorBidi" w:hAnsiTheme="majorBidi" w:cstheme="majorBidi"/>
                <w:sz w:val="28"/>
                <w:szCs w:val="28"/>
              </w:rPr>
              <w:t xml:space="preserve"> Technology</w:t>
            </w:r>
            <w:r w:rsidR="00FB3E82">
              <w:rPr>
                <w:rFonts w:asciiTheme="majorBidi" w:hAnsiTheme="majorBidi" w:cstheme="majorBidi"/>
                <w:sz w:val="28"/>
                <w:szCs w:val="28"/>
              </w:rPr>
              <w:t xml:space="preserve"> (EPET)</w:t>
            </w:r>
            <w:r w:rsidRPr="00FB3E82">
              <w:rPr>
                <w:rFonts w:asciiTheme="majorBidi" w:hAnsiTheme="majorBidi" w:cstheme="majorBidi"/>
                <w:sz w:val="28"/>
                <w:szCs w:val="28"/>
              </w:rPr>
              <w:t xml:space="preserve">, </w:t>
            </w:r>
          </w:p>
          <w:p w:rsidR="002334B6" w:rsidRPr="0013081B" w:rsidRDefault="002334B6" w:rsidP="00FB3E82">
            <w:pPr>
              <w:rPr>
                <w:rFonts w:asciiTheme="majorBidi" w:hAnsiTheme="majorBidi" w:cstheme="majorBidi"/>
                <w:b/>
                <w:bCs/>
                <w:sz w:val="28"/>
                <w:szCs w:val="28"/>
                <w:lang w:bidi="ar-EG"/>
              </w:rPr>
            </w:pPr>
            <w:r w:rsidRPr="00FB3E82">
              <w:rPr>
                <w:rFonts w:asciiTheme="majorBidi" w:hAnsiTheme="majorBidi" w:cstheme="majorBidi"/>
                <w:sz w:val="28"/>
                <w:szCs w:val="28"/>
              </w:rPr>
              <w:t xml:space="preserve">Mechanical </w:t>
            </w:r>
            <w:r w:rsidR="00FB3E82">
              <w:rPr>
                <w:rFonts w:asciiTheme="majorBidi" w:hAnsiTheme="majorBidi" w:cstheme="majorBidi"/>
                <w:sz w:val="28"/>
                <w:szCs w:val="28"/>
              </w:rPr>
              <w:t xml:space="preserve">Maintenance </w:t>
            </w:r>
            <w:r w:rsidRPr="00FB3E82">
              <w:rPr>
                <w:rFonts w:asciiTheme="majorBidi" w:hAnsiTheme="majorBidi" w:cstheme="majorBidi"/>
                <w:sz w:val="28"/>
                <w:szCs w:val="28"/>
              </w:rPr>
              <w:t>Engineering Technology</w:t>
            </w:r>
            <w:r w:rsidR="00FB3E82">
              <w:rPr>
                <w:rFonts w:asciiTheme="majorBidi" w:hAnsiTheme="majorBidi" w:cstheme="majorBidi"/>
                <w:sz w:val="28"/>
                <w:szCs w:val="28"/>
              </w:rPr>
              <w:t xml:space="preserve"> (MMET)</w:t>
            </w:r>
            <w:r>
              <w:rPr>
                <w:rFonts w:asciiTheme="majorBidi" w:hAnsiTheme="majorBidi" w:cstheme="majorBidi"/>
                <w:b/>
                <w:bCs/>
                <w:sz w:val="28"/>
                <w:szCs w:val="28"/>
              </w:rPr>
              <w:t xml:space="preserve"> </w:t>
            </w:r>
            <w:r w:rsidR="00C56442">
              <w:rPr>
                <w:rFonts w:asciiTheme="majorBidi" w:hAnsiTheme="majorBidi" w:cstheme="majorBidi"/>
                <w:b/>
                <w:bCs/>
                <w:sz w:val="28"/>
                <w:szCs w:val="28"/>
              </w:rPr>
              <w:t xml:space="preserve"> </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13081B" w:rsidP="008B5913">
            <w:pPr>
              <w:rPr>
                <w:rFonts w:asciiTheme="majorBidi" w:hAnsiTheme="majorBidi" w:cstheme="majorBidi"/>
                <w:b/>
                <w:bCs/>
                <w:sz w:val="30"/>
                <w:szCs w:val="30"/>
              </w:rPr>
            </w:pPr>
            <w:r w:rsidRPr="0013081B">
              <w:rPr>
                <w:rFonts w:asciiTheme="majorBidi" w:hAnsiTheme="majorBidi" w:cstheme="majorBidi"/>
                <w:b/>
                <w:bCs/>
                <w:sz w:val="28"/>
                <w:szCs w:val="28"/>
              </w:rPr>
              <w:t>College of Applied Industrial Training (CAIT</w:t>
            </w:r>
            <w:r>
              <w:rPr>
                <w:rFonts w:asciiTheme="majorBidi" w:hAnsiTheme="majorBidi" w:cstheme="majorBidi"/>
                <w:b/>
                <w:bCs/>
                <w:sz w:val="28"/>
                <w:szCs w:val="28"/>
              </w:rPr>
              <w:t>)</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8E749E" w:rsidP="008B5913">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1139E4">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1139E4">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139E4">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1139E4">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139E4">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139E4">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139E4">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1139E4">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1139E4">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1139E4">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1139E4">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139E4">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139E4">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1139E4">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1139E4">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139E4">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1139E4"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5626C8" w:rsidP="00F07193">
            <w:pPr>
              <w:rPr>
                <w:rFonts w:asciiTheme="majorBidi" w:hAnsiTheme="majorBidi" w:cstheme="majorBidi"/>
                <w:b/>
                <w:bCs/>
                <w:rtl/>
                <w:lang w:bidi="ar-EG"/>
              </w:rPr>
            </w:pPr>
            <w:r>
              <w:rPr>
                <w:rFonts w:asciiTheme="majorBidi" w:hAnsiTheme="majorBidi" w:cstheme="majorBidi"/>
                <w:b/>
                <w:bCs/>
                <w:lang w:bidi="ar-EG"/>
              </w:rPr>
              <w:t>3</w:t>
            </w:r>
            <w:r w:rsidR="00A47952">
              <w:rPr>
                <w:rFonts w:asciiTheme="majorBidi" w:hAnsiTheme="majorBidi" w:cstheme="majorBidi"/>
                <w:b/>
                <w:bCs/>
                <w:lang w:bidi="ar-EG"/>
              </w:rPr>
              <w:t xml:space="preserve"> hours/ week (Contact hours)</w:t>
            </w:r>
            <w:r w:rsidR="000E627D">
              <w:rPr>
                <w:rFonts w:asciiTheme="majorBidi" w:hAnsiTheme="majorBidi" w:cstheme="majorBidi"/>
                <w:b/>
                <w:bCs/>
                <w:lang w:bidi="ar-EG"/>
              </w:rPr>
              <w:t xml:space="preserve"> 2</w:t>
            </w:r>
            <w:r w:rsidR="00846437">
              <w:rPr>
                <w:rFonts w:asciiTheme="majorBidi" w:hAnsiTheme="majorBidi" w:cstheme="majorBidi"/>
                <w:b/>
                <w:bCs/>
                <w:lang w:bidi="ar-EG"/>
              </w:rPr>
              <w:t>0Hours</w:t>
            </w:r>
            <w:r w:rsidR="00C807BC">
              <w:rPr>
                <w:rFonts w:asciiTheme="majorBidi" w:hAnsiTheme="majorBidi" w:cstheme="majorBidi"/>
                <w:b/>
                <w:bCs/>
                <w:lang w:bidi="ar-EG"/>
              </w:rPr>
              <w:t xml:space="preserve"> /week </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7F34EE"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0E5251">
            <w:pPr>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0E5251"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5626C8" w:rsidP="00D76312">
            <w:pPr>
              <w:rPr>
                <w:rFonts w:asciiTheme="majorBidi" w:hAnsiTheme="majorBidi" w:cstheme="majorBidi"/>
                <w:b/>
                <w:bCs/>
                <w:rtl/>
                <w:lang w:bidi="ar-EG"/>
              </w:rPr>
            </w:pPr>
            <w:r>
              <w:rPr>
                <w:rFonts w:asciiTheme="majorBidi" w:hAnsiTheme="majorBidi" w:cstheme="majorBidi"/>
                <w:b/>
                <w:bCs/>
                <w:lang w:bidi="ar-EG"/>
              </w:rPr>
              <w:t>Level 2/ First year</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0E5251">
              <w:rPr>
                <w:rFonts w:asciiTheme="majorBidi" w:hAnsiTheme="majorBidi" w:cstheme="majorBidi"/>
                <w:b/>
                <w:bCs/>
                <w:lang w:bidi="ar-EG"/>
              </w:rPr>
              <w:t xml:space="preserve"> </w:t>
            </w:r>
            <w:r w:rsidR="005626C8">
              <w:rPr>
                <w:rFonts w:asciiTheme="majorBidi" w:hAnsiTheme="majorBidi" w:cstheme="majorBidi"/>
                <w:b/>
                <w:bCs/>
                <w:lang w:bidi="ar-EG"/>
              </w:rPr>
              <w:t>ENG 001</w:t>
            </w:r>
          </w:p>
          <w:p w:rsidR="00E63B5F" w:rsidRPr="003302F2" w:rsidRDefault="00E63B5F" w:rsidP="00F07193">
            <w:pPr>
              <w:rPr>
                <w:rFonts w:asciiTheme="majorBidi" w:hAnsiTheme="majorBidi" w:cstheme="majorBidi"/>
                <w:lang w:bidi="ar-EG"/>
              </w:rPr>
            </w:pP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0E5251">
              <w:rPr>
                <w:rFonts w:asciiTheme="majorBidi" w:hAnsiTheme="majorBidi" w:cstheme="majorBidi"/>
                <w:b/>
                <w:bCs/>
                <w:lang w:bidi="ar-EG"/>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0A686C" w:rsidP="00CC4A74">
            <w:pPr>
              <w:bidi/>
              <w:jc w:val="center"/>
              <w:rPr>
                <w:rFonts w:asciiTheme="majorBidi" w:hAnsiTheme="majorBidi" w:cstheme="majorBidi"/>
              </w:rPr>
            </w:pPr>
            <w:r>
              <w:rPr>
                <w:rFonts w:asciiTheme="majorBidi" w:hAnsiTheme="majorBidi" w:cstheme="majorBidi" w:hint="cs"/>
                <w:rtl/>
                <w:lang w:bidi="ar-EG"/>
              </w:rPr>
              <w:t>140</w:t>
            </w:r>
          </w:p>
        </w:tc>
        <w:tc>
          <w:tcPr>
            <w:tcW w:w="2342" w:type="dxa"/>
            <w:tcBorders>
              <w:top w:val="single" w:sz="8" w:space="0" w:color="auto"/>
              <w:left w:val="single" w:sz="8" w:space="0" w:color="auto"/>
              <w:bottom w:val="dashSmallGap" w:sz="4" w:space="0" w:color="auto"/>
            </w:tcBorders>
            <w:vAlign w:val="center"/>
          </w:tcPr>
          <w:p w:rsidR="00CC4A74" w:rsidRPr="005D2DDD" w:rsidRDefault="00B3558F"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C43F01" w:rsidRDefault="000E627D" w:rsidP="00C43F01">
            <w:pPr>
              <w:jc w:val="center"/>
              <w:rPr>
                <w:rFonts w:asciiTheme="majorBidi" w:hAnsiTheme="majorBidi" w:cstheme="majorBidi"/>
                <w:b/>
                <w:bCs/>
                <w:rtl/>
                <w:lang w:bidi="ar-EG"/>
              </w:rPr>
            </w:pPr>
            <w:r>
              <w:rPr>
                <w:rFonts w:asciiTheme="majorBidi" w:hAnsiTheme="majorBidi" w:cstheme="majorBidi"/>
                <w:b/>
                <w:bCs/>
                <w:lang w:bidi="ar-EG"/>
              </w:rPr>
              <w:t>140</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C43F01" w:rsidRDefault="000E627D" w:rsidP="00C43F01">
            <w:pPr>
              <w:jc w:val="center"/>
              <w:rPr>
                <w:rFonts w:asciiTheme="majorBidi" w:hAnsiTheme="majorBidi" w:cstheme="majorBidi"/>
                <w:b/>
                <w:bCs/>
                <w:rtl/>
                <w:lang w:bidi="ar-EG"/>
              </w:rPr>
            </w:pPr>
            <w:r>
              <w:rPr>
                <w:rFonts w:asciiTheme="majorBidi" w:hAnsiTheme="majorBidi" w:cstheme="majorBidi"/>
                <w:b/>
                <w:bCs/>
                <w:lang w:bidi="ar-EG"/>
              </w:rPr>
              <w:t>140</w:t>
            </w:r>
          </w:p>
        </w:tc>
      </w:tr>
    </w:tbl>
    <w:p w:rsidR="00C80E5F" w:rsidRDefault="00C80E5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6254BC" w:rsidRDefault="00AA1554" w:rsidP="008B5913">
            <w:pPr>
              <w:pStyle w:val="Heading2"/>
              <w:jc w:val="left"/>
              <w:rPr>
                <w:rFonts w:asciiTheme="majorBidi" w:hAnsiTheme="majorBidi" w:cstheme="majorBidi"/>
                <w:sz w:val="22"/>
                <w:szCs w:val="22"/>
              </w:rPr>
            </w:pPr>
            <w:bookmarkStart w:id="4" w:name="_Toc951375"/>
            <w:r w:rsidRPr="006254BC">
              <w:rPr>
                <w:rFonts w:asciiTheme="majorBidi" w:hAnsiTheme="majorBidi" w:cstheme="majorBidi"/>
                <w:sz w:val="22"/>
                <w:szCs w:val="22"/>
              </w:rPr>
              <w:t xml:space="preserve">1.  Course </w:t>
            </w:r>
            <w:r w:rsidR="00EB187C" w:rsidRPr="006254BC">
              <w:rPr>
                <w:rFonts w:asciiTheme="majorBidi" w:hAnsiTheme="majorBidi" w:cstheme="majorBidi"/>
                <w:sz w:val="22"/>
                <w:szCs w:val="22"/>
              </w:rPr>
              <w:t>D</w:t>
            </w:r>
            <w:r w:rsidRPr="006254BC">
              <w:rPr>
                <w:rFonts w:asciiTheme="majorBidi" w:hAnsiTheme="majorBidi" w:cstheme="majorBidi"/>
                <w:sz w:val="22"/>
                <w:szCs w:val="22"/>
              </w:rPr>
              <w:t>escription</w:t>
            </w:r>
            <w:bookmarkEnd w:id="4"/>
            <w:r w:rsidRPr="006254BC">
              <w:rPr>
                <w:rFonts w:asciiTheme="majorBidi" w:hAnsiTheme="majorBidi" w:cstheme="majorBidi"/>
                <w:sz w:val="22"/>
                <w:szCs w:val="22"/>
              </w:rPr>
              <w:t xml:space="preserve"> </w:t>
            </w:r>
          </w:p>
          <w:p w:rsidR="007F2FE3" w:rsidRPr="006254BC" w:rsidRDefault="007F2FE3" w:rsidP="007F2FE3">
            <w:pPr>
              <w:rPr>
                <w:sz w:val="22"/>
                <w:szCs w:val="22"/>
              </w:rPr>
            </w:pPr>
          </w:p>
          <w:p w:rsidR="00880CB0" w:rsidRPr="00880CB0" w:rsidRDefault="00880CB0" w:rsidP="00880CB0">
            <w:pPr>
              <w:jc w:val="both"/>
              <w:rPr>
                <w:b/>
                <w:bCs/>
                <w:i/>
                <w:iCs/>
                <w:sz w:val="22"/>
                <w:szCs w:val="22"/>
                <w:u w:val="single"/>
              </w:rPr>
            </w:pPr>
            <w:r w:rsidRPr="00880CB0">
              <w:rPr>
                <w:sz w:val="22"/>
                <w:szCs w:val="22"/>
              </w:rPr>
              <w:t xml:space="preserve">ENG 002 is an elementary, bimester (8-week) course intended to provide students with a further foundation from which they can advance from A1 to A2 on the </w:t>
            </w:r>
            <w:r w:rsidRPr="00880CB0">
              <w:rPr>
                <w:i/>
                <w:iCs/>
                <w:sz w:val="22"/>
                <w:szCs w:val="22"/>
              </w:rPr>
              <w:t>CEFR</w:t>
            </w:r>
            <w:r w:rsidRPr="00880CB0">
              <w:rPr>
                <w:sz w:val="22"/>
                <w:szCs w:val="22"/>
              </w:rPr>
              <w:t>. The course aims to help learners' transition from A1 (CEFR) General English into A2, to technical structures and lexis found in the industrial workplace. This is a 3-credit unit course designed for student’s midway through the preparatory year. The course shifts instruction from General English to technical English required for their major and the workplace setting.</w:t>
            </w:r>
          </w:p>
          <w:p w:rsidR="00AA1554" w:rsidRPr="006254BC" w:rsidRDefault="00AA1554" w:rsidP="007F2FE3">
            <w:pPr>
              <w:rPr>
                <w:sz w:val="22"/>
                <w:szCs w:val="22"/>
              </w:rPr>
            </w:pPr>
          </w:p>
        </w:tc>
      </w:tr>
      <w:tr w:rsidR="00AA1554" w:rsidTr="005E4CF7">
        <w:tc>
          <w:tcPr>
            <w:tcW w:w="9325" w:type="dxa"/>
            <w:tcBorders>
              <w:top w:val="nil"/>
              <w:left w:val="single" w:sz="12" w:space="0" w:color="auto"/>
              <w:bottom w:val="single" w:sz="12" w:space="0" w:color="auto"/>
              <w:right w:val="single" w:sz="12" w:space="0" w:color="auto"/>
            </w:tcBorders>
          </w:tcPr>
          <w:p w:rsidR="007F2FE3" w:rsidRPr="007F2FE3" w:rsidRDefault="007F2FE3" w:rsidP="007F2FE3">
            <w:pPr>
              <w:spacing w:line="276" w:lineRule="auto"/>
              <w:rPr>
                <w:b/>
                <w:bCs/>
                <w:i/>
                <w:iCs/>
                <w:sz w:val="20"/>
                <w:szCs w:val="20"/>
              </w:rPr>
            </w:pPr>
            <w:r w:rsidRPr="007F2FE3">
              <w:rPr>
                <w:b/>
                <w:bCs/>
                <w:i/>
                <w:iCs/>
                <w:sz w:val="20"/>
                <w:szCs w:val="20"/>
              </w:rPr>
              <w:t>Benchmark: SAQF* Level: 5</w:t>
            </w:r>
          </w:p>
          <w:p w:rsidR="007F2FE3" w:rsidRDefault="007F2FE3" w:rsidP="00D76312">
            <w:pPr>
              <w:spacing w:line="276" w:lineRule="auto"/>
              <w:jc w:val="right"/>
            </w:pPr>
            <w:r w:rsidRPr="007F2FE3">
              <w:rPr>
                <w:b/>
                <w:bCs/>
                <w:i/>
                <w:iCs/>
                <w:sz w:val="20"/>
                <w:szCs w:val="20"/>
              </w:rPr>
              <w:t>*Common European Framework of Reference for Languages                                                                                                                *Saudi Arabian Qualifications Framework</w:t>
            </w: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rsidR="00D76312" w:rsidRDefault="00D76312" w:rsidP="00880CB0">
            <w:pPr>
              <w:jc w:val="both"/>
            </w:pPr>
          </w:p>
          <w:p w:rsidR="007F2FE3" w:rsidRPr="007F2FE3" w:rsidRDefault="00880CB0" w:rsidP="00880CB0">
            <w:pPr>
              <w:jc w:val="both"/>
            </w:pPr>
            <w:r w:rsidRPr="00880CB0">
              <w:t>The core objective of this course is to give the students the language they need for real-life, hands-on tasks like checking specifications, suggesting a solution, explaining functionality, offering help, etc. At the successful completion of this course, students will have attained sufficient Basic English skills to understand sentences (recognize complete sentences, identify core vocabulary and components of the sentence, and identify basic punctuation functions). Another objective of this course is to provide teaching-learning activities, which should contribute to the development of the skill of understanding spoken/ written English, particularly in technical, industrial and scientific sectors.</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tc>
      </w:tr>
    </w:tbl>
    <w:p w:rsidR="007F2FE3" w:rsidRDefault="007F2FE3" w:rsidP="00465FB7">
      <w:pPr>
        <w:pStyle w:val="Heading2"/>
        <w:jc w:val="left"/>
        <w:rPr>
          <w:rFonts w:asciiTheme="majorBidi" w:hAnsiTheme="majorBidi" w:cstheme="majorBidi"/>
          <w:sz w:val="26"/>
          <w:szCs w:val="26"/>
        </w:rPr>
      </w:pPr>
      <w:bookmarkStart w:id="6"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5741"/>
        <w:gridCol w:w="2980"/>
      </w:tblGrid>
      <w:tr w:rsidR="006A74AB" w:rsidRPr="005D2DDD" w:rsidTr="00636A22">
        <w:trPr>
          <w:tblHeader/>
        </w:trPr>
        <w:tc>
          <w:tcPr>
            <w:tcW w:w="6345"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2980"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636A22">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574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298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FC377D" w:rsidRPr="005D2DDD" w:rsidTr="00636A22">
        <w:tc>
          <w:tcPr>
            <w:tcW w:w="604" w:type="dxa"/>
            <w:tcBorders>
              <w:top w:val="dashSmallGap" w:sz="4" w:space="0" w:color="auto"/>
              <w:left w:val="single" w:sz="12" w:space="0" w:color="auto"/>
              <w:bottom w:val="dashSmallGap" w:sz="4" w:space="0" w:color="auto"/>
              <w:right w:val="single" w:sz="8" w:space="0" w:color="auto"/>
            </w:tcBorders>
          </w:tcPr>
          <w:p w:rsidR="00FC377D" w:rsidRPr="00B4292A" w:rsidRDefault="00FC377D" w:rsidP="00FC377D">
            <w:pPr>
              <w:rPr>
                <w:rFonts w:asciiTheme="majorBidi" w:hAnsiTheme="majorBidi" w:cstheme="majorBidi"/>
              </w:rPr>
            </w:pPr>
            <w:r w:rsidRPr="00B4292A">
              <w:rPr>
                <w:rFonts w:asciiTheme="majorBidi" w:hAnsiTheme="majorBidi" w:cstheme="majorBidi"/>
              </w:rPr>
              <w:t>1.1</w:t>
            </w:r>
          </w:p>
        </w:tc>
        <w:tc>
          <w:tcPr>
            <w:tcW w:w="5741" w:type="dxa"/>
            <w:tcBorders>
              <w:top w:val="dashSmallGap" w:sz="4" w:space="0" w:color="auto"/>
              <w:left w:val="single" w:sz="8" w:space="0" w:color="auto"/>
              <w:bottom w:val="dashSmallGap" w:sz="4" w:space="0" w:color="auto"/>
            </w:tcBorders>
          </w:tcPr>
          <w:p w:rsidR="00FC377D" w:rsidRPr="00B4292A" w:rsidRDefault="00E07067" w:rsidP="00FC377D">
            <w:pPr>
              <w:jc w:val="lowKashida"/>
              <w:rPr>
                <w:rFonts w:asciiTheme="majorBidi" w:hAnsiTheme="majorBidi" w:cstheme="majorBidi"/>
              </w:rPr>
            </w:pPr>
            <w:r w:rsidRPr="00D25E64">
              <w:rPr>
                <w:rFonts w:asciiTheme="majorBidi" w:hAnsiTheme="majorBidi" w:cstheme="majorBidi"/>
              </w:rPr>
              <w:t>Re</w:t>
            </w:r>
            <w:r>
              <w:rPr>
                <w:rFonts w:asciiTheme="majorBidi" w:hAnsiTheme="majorBidi" w:cstheme="majorBidi"/>
              </w:rPr>
              <w:t>ad and</w:t>
            </w:r>
            <w:r w:rsidR="00FC377D">
              <w:rPr>
                <w:rFonts w:asciiTheme="majorBidi" w:hAnsiTheme="majorBidi" w:cstheme="majorBidi"/>
              </w:rPr>
              <w:t xml:space="preserve"> interpret </w:t>
            </w:r>
            <w:r w:rsidR="001E038A">
              <w:rPr>
                <w:rFonts w:asciiTheme="majorBidi" w:hAnsiTheme="majorBidi" w:cstheme="majorBidi"/>
              </w:rPr>
              <w:t xml:space="preserve">text with </w:t>
            </w:r>
            <w:r w:rsidR="00FC377D" w:rsidRPr="00D25E64">
              <w:rPr>
                <w:rFonts w:asciiTheme="majorBidi" w:hAnsiTheme="majorBidi" w:cstheme="majorBidi"/>
              </w:rPr>
              <w:t xml:space="preserve">simple vocabulary </w:t>
            </w:r>
            <w:r w:rsidR="001E038A">
              <w:rPr>
                <w:rFonts w:asciiTheme="majorBidi" w:hAnsiTheme="majorBidi" w:cstheme="majorBidi"/>
              </w:rPr>
              <w:t xml:space="preserve">related to work </w:t>
            </w:r>
            <w:r w:rsidR="00FC377D" w:rsidRPr="00D25E64">
              <w:rPr>
                <w:rFonts w:asciiTheme="majorBidi" w:hAnsiTheme="majorBidi" w:cstheme="majorBidi"/>
              </w:rPr>
              <w:t xml:space="preserve">and </w:t>
            </w:r>
            <w:r w:rsidR="001E038A">
              <w:rPr>
                <w:rFonts w:asciiTheme="majorBidi" w:hAnsiTheme="majorBidi" w:cstheme="majorBidi"/>
              </w:rPr>
              <w:t>real-life situation.</w:t>
            </w:r>
          </w:p>
        </w:tc>
        <w:tc>
          <w:tcPr>
            <w:tcW w:w="2980" w:type="dxa"/>
            <w:vMerge w:val="restart"/>
            <w:tcBorders>
              <w:top w:val="dashSmallGap" w:sz="4" w:space="0" w:color="auto"/>
              <w:left w:val="single" w:sz="8" w:space="0" w:color="auto"/>
              <w:right w:val="single" w:sz="12" w:space="0" w:color="auto"/>
            </w:tcBorders>
          </w:tcPr>
          <w:p w:rsidR="00FC377D" w:rsidRDefault="00FC377D" w:rsidP="00763DD1">
            <w:pPr>
              <w:rPr>
                <w:sz w:val="22"/>
                <w:szCs w:val="22"/>
              </w:rPr>
            </w:pPr>
            <w:r w:rsidRPr="00763DD1">
              <w:rPr>
                <w:sz w:val="22"/>
                <w:szCs w:val="22"/>
              </w:rPr>
              <w:t>Show knowledge of English language</w:t>
            </w:r>
            <w:r w:rsidR="00763DD1" w:rsidRPr="00763DD1">
              <w:rPr>
                <w:sz w:val="22"/>
                <w:szCs w:val="22"/>
              </w:rPr>
              <w:t xml:space="preserve"> skills through real world applications according to written or verbal instructions</w:t>
            </w:r>
            <w:r w:rsidR="00D61502">
              <w:rPr>
                <w:sz w:val="22"/>
                <w:szCs w:val="22"/>
              </w:rPr>
              <w:t>.</w:t>
            </w:r>
          </w:p>
          <w:p w:rsidR="00FC377D" w:rsidRPr="00D6426A" w:rsidRDefault="00FC377D" w:rsidP="00FC377D">
            <w:pPr>
              <w:rPr>
                <w:rFonts w:asciiTheme="majorBidi" w:hAnsiTheme="majorBidi" w:cstheme="majorBidi"/>
                <w:sz w:val="22"/>
                <w:szCs w:val="22"/>
              </w:rPr>
            </w:pPr>
            <w:r w:rsidRPr="00D6426A">
              <w:rPr>
                <w:sz w:val="22"/>
                <w:szCs w:val="22"/>
              </w:rPr>
              <w:t>Recognize the concepts and legal requirements of risk management and safe operation in the workplace</w:t>
            </w:r>
            <w:r>
              <w:rPr>
                <w:sz w:val="22"/>
                <w:szCs w:val="22"/>
              </w:rPr>
              <w:t>.</w:t>
            </w:r>
          </w:p>
        </w:tc>
      </w:tr>
      <w:tr w:rsidR="00FC377D" w:rsidRPr="005D2DDD" w:rsidTr="00636A22">
        <w:tc>
          <w:tcPr>
            <w:tcW w:w="604" w:type="dxa"/>
            <w:tcBorders>
              <w:top w:val="dashSmallGap" w:sz="4" w:space="0" w:color="auto"/>
              <w:left w:val="single" w:sz="12" w:space="0" w:color="auto"/>
              <w:bottom w:val="dashSmallGap" w:sz="4" w:space="0" w:color="auto"/>
              <w:right w:val="single" w:sz="8" w:space="0" w:color="auto"/>
            </w:tcBorders>
          </w:tcPr>
          <w:p w:rsidR="00FC377D" w:rsidRPr="00B4292A" w:rsidRDefault="00FC377D" w:rsidP="00FC377D">
            <w:pPr>
              <w:rPr>
                <w:rFonts w:asciiTheme="majorBidi" w:hAnsiTheme="majorBidi" w:cstheme="majorBidi"/>
              </w:rPr>
            </w:pPr>
            <w:r w:rsidRPr="00B4292A">
              <w:rPr>
                <w:rFonts w:asciiTheme="majorBidi" w:hAnsiTheme="majorBidi" w:cstheme="majorBidi"/>
              </w:rPr>
              <w:t>1.2</w:t>
            </w:r>
          </w:p>
        </w:tc>
        <w:tc>
          <w:tcPr>
            <w:tcW w:w="5741" w:type="dxa"/>
            <w:tcBorders>
              <w:top w:val="dashSmallGap" w:sz="4" w:space="0" w:color="auto"/>
              <w:left w:val="single" w:sz="8" w:space="0" w:color="auto"/>
              <w:bottom w:val="dashSmallGap" w:sz="4" w:space="0" w:color="auto"/>
            </w:tcBorders>
          </w:tcPr>
          <w:p w:rsidR="00FC377D" w:rsidRPr="00B4292A" w:rsidRDefault="004976CD" w:rsidP="00FC377D">
            <w:pPr>
              <w:jc w:val="lowKashida"/>
              <w:rPr>
                <w:rFonts w:asciiTheme="majorBidi" w:hAnsiTheme="majorBidi" w:cstheme="majorBidi"/>
              </w:rPr>
            </w:pPr>
            <w:r>
              <w:rPr>
                <w:rFonts w:asciiTheme="majorBidi" w:hAnsiTheme="majorBidi" w:cstheme="majorBidi"/>
              </w:rPr>
              <w:t>Analyze</w:t>
            </w:r>
            <w:r w:rsidR="00FC377D" w:rsidRPr="00D25E64">
              <w:rPr>
                <w:rFonts w:asciiTheme="majorBidi" w:hAnsiTheme="majorBidi" w:cstheme="majorBidi"/>
              </w:rPr>
              <w:t xml:space="preserve"> main idea and specific information from </w:t>
            </w:r>
            <w:r w:rsidRPr="00D25E64">
              <w:rPr>
                <w:rFonts w:asciiTheme="majorBidi" w:hAnsiTheme="majorBidi" w:cstheme="majorBidi"/>
              </w:rPr>
              <w:t xml:space="preserve">reading </w:t>
            </w:r>
            <w:r>
              <w:rPr>
                <w:rFonts w:asciiTheme="majorBidi" w:hAnsiTheme="majorBidi" w:cstheme="majorBidi"/>
              </w:rPr>
              <w:t>and</w:t>
            </w:r>
            <w:r w:rsidR="001E038A">
              <w:rPr>
                <w:rFonts w:asciiTheme="majorBidi" w:hAnsiTheme="majorBidi" w:cstheme="majorBidi"/>
              </w:rPr>
              <w:t xml:space="preserve"> listening texts</w:t>
            </w:r>
            <w:r w:rsidR="00FC377D" w:rsidRPr="00D25E64">
              <w:rPr>
                <w:rFonts w:asciiTheme="majorBidi" w:hAnsiTheme="majorBidi" w:cstheme="majorBidi"/>
              </w:rPr>
              <w:t>.</w:t>
            </w:r>
          </w:p>
        </w:tc>
        <w:tc>
          <w:tcPr>
            <w:tcW w:w="2980" w:type="dxa"/>
            <w:vMerge/>
            <w:tcBorders>
              <w:left w:val="single" w:sz="8" w:space="0" w:color="auto"/>
              <w:right w:val="single" w:sz="12" w:space="0" w:color="auto"/>
            </w:tcBorders>
          </w:tcPr>
          <w:p w:rsidR="00FC377D" w:rsidRPr="00B4292A" w:rsidRDefault="00FC377D" w:rsidP="00FC377D">
            <w:pPr>
              <w:rPr>
                <w:rFonts w:asciiTheme="majorBidi" w:hAnsiTheme="majorBidi" w:cstheme="majorBidi"/>
              </w:rPr>
            </w:pPr>
          </w:p>
        </w:tc>
      </w:tr>
      <w:tr w:rsidR="00FC377D" w:rsidRPr="005D2DDD" w:rsidTr="00636A22">
        <w:tc>
          <w:tcPr>
            <w:tcW w:w="604" w:type="dxa"/>
            <w:tcBorders>
              <w:top w:val="dashSmallGap" w:sz="4" w:space="0" w:color="auto"/>
              <w:left w:val="single" w:sz="12" w:space="0" w:color="auto"/>
              <w:bottom w:val="dashSmallGap" w:sz="4" w:space="0" w:color="auto"/>
              <w:right w:val="single" w:sz="8" w:space="0" w:color="auto"/>
            </w:tcBorders>
          </w:tcPr>
          <w:p w:rsidR="00FC377D" w:rsidRPr="00B4292A" w:rsidRDefault="00FC377D" w:rsidP="00FC377D">
            <w:pPr>
              <w:rPr>
                <w:rFonts w:asciiTheme="majorBidi" w:hAnsiTheme="majorBidi" w:cstheme="majorBidi"/>
              </w:rPr>
            </w:pPr>
            <w:r w:rsidRPr="00B4292A">
              <w:rPr>
                <w:rFonts w:asciiTheme="majorBidi" w:hAnsiTheme="majorBidi" w:cstheme="majorBidi"/>
              </w:rPr>
              <w:t>1.3</w:t>
            </w:r>
          </w:p>
        </w:tc>
        <w:tc>
          <w:tcPr>
            <w:tcW w:w="5741" w:type="dxa"/>
            <w:tcBorders>
              <w:top w:val="dashSmallGap" w:sz="4" w:space="0" w:color="auto"/>
              <w:left w:val="single" w:sz="8" w:space="0" w:color="auto"/>
              <w:bottom w:val="dashSmallGap" w:sz="4" w:space="0" w:color="auto"/>
            </w:tcBorders>
          </w:tcPr>
          <w:p w:rsidR="00FC377D" w:rsidRPr="00B4292A" w:rsidRDefault="001E038A" w:rsidP="00FC377D">
            <w:pPr>
              <w:jc w:val="lowKashida"/>
              <w:rPr>
                <w:rFonts w:asciiTheme="majorBidi" w:hAnsiTheme="majorBidi" w:cstheme="majorBidi"/>
              </w:rPr>
            </w:pPr>
            <w:r w:rsidRPr="001E038A">
              <w:rPr>
                <w:rFonts w:asciiTheme="majorBidi" w:hAnsiTheme="majorBidi" w:cstheme="majorBidi"/>
              </w:rPr>
              <w:t xml:space="preserve">Write short </w:t>
            </w:r>
            <w:r w:rsidR="00DC781F">
              <w:rPr>
                <w:rFonts w:asciiTheme="majorBidi" w:hAnsiTheme="majorBidi" w:cstheme="majorBidi"/>
              </w:rPr>
              <w:t xml:space="preserve">descriptions and </w:t>
            </w:r>
            <w:r w:rsidR="00213F17">
              <w:rPr>
                <w:rFonts w:asciiTheme="majorBidi" w:hAnsiTheme="majorBidi" w:cstheme="majorBidi"/>
              </w:rPr>
              <w:t>emails using</w:t>
            </w:r>
            <w:r w:rsidR="00FC377D" w:rsidRPr="00D25E64">
              <w:rPr>
                <w:rFonts w:asciiTheme="majorBidi" w:hAnsiTheme="majorBidi" w:cstheme="majorBidi"/>
              </w:rPr>
              <w:t xml:space="preserve"> basic grammatical structures and sentence pattern</w:t>
            </w:r>
            <w:r w:rsidR="00636A22">
              <w:rPr>
                <w:rFonts w:asciiTheme="majorBidi" w:hAnsiTheme="majorBidi" w:cstheme="majorBidi"/>
              </w:rPr>
              <w:t>s</w:t>
            </w:r>
            <w:r w:rsidR="00FC377D" w:rsidRPr="00D25E64">
              <w:rPr>
                <w:rFonts w:asciiTheme="majorBidi" w:hAnsiTheme="majorBidi" w:cstheme="majorBidi"/>
              </w:rPr>
              <w:t xml:space="preserve"> </w:t>
            </w:r>
            <w:r>
              <w:rPr>
                <w:rFonts w:asciiTheme="majorBidi" w:hAnsiTheme="majorBidi" w:cstheme="majorBidi"/>
              </w:rPr>
              <w:t xml:space="preserve">related to </w:t>
            </w:r>
            <w:r w:rsidR="004976CD">
              <w:rPr>
                <w:rFonts w:asciiTheme="majorBidi" w:hAnsiTheme="majorBidi" w:cstheme="majorBidi"/>
              </w:rPr>
              <w:t>personal and professional situations.</w:t>
            </w:r>
          </w:p>
        </w:tc>
        <w:tc>
          <w:tcPr>
            <w:tcW w:w="2980" w:type="dxa"/>
            <w:vMerge/>
            <w:tcBorders>
              <w:left w:val="single" w:sz="8" w:space="0" w:color="auto"/>
              <w:right w:val="single" w:sz="12" w:space="0" w:color="auto"/>
            </w:tcBorders>
          </w:tcPr>
          <w:p w:rsidR="00FC377D" w:rsidRPr="00B4292A" w:rsidRDefault="00FC377D" w:rsidP="00FC377D">
            <w:pPr>
              <w:rPr>
                <w:rFonts w:asciiTheme="majorBidi" w:hAnsiTheme="majorBidi" w:cstheme="majorBidi"/>
              </w:rPr>
            </w:pPr>
          </w:p>
        </w:tc>
      </w:tr>
      <w:tr w:rsidR="00FC377D" w:rsidRPr="005D2DDD" w:rsidTr="00636A22">
        <w:tc>
          <w:tcPr>
            <w:tcW w:w="604" w:type="dxa"/>
            <w:tcBorders>
              <w:top w:val="single" w:sz="8" w:space="0" w:color="auto"/>
              <w:left w:val="single" w:sz="12" w:space="0" w:color="auto"/>
              <w:bottom w:val="single" w:sz="12" w:space="0" w:color="auto"/>
              <w:right w:val="single" w:sz="8" w:space="0" w:color="auto"/>
            </w:tcBorders>
            <w:shd w:val="clear" w:color="auto" w:fill="95B3D7" w:themeFill="accent1" w:themeFillTint="99"/>
          </w:tcPr>
          <w:p w:rsidR="00FC377D" w:rsidRPr="00E02FB7" w:rsidRDefault="00FC377D" w:rsidP="00FC377D">
            <w:pPr>
              <w:jc w:val="center"/>
              <w:rPr>
                <w:rFonts w:asciiTheme="majorBidi" w:hAnsiTheme="majorBidi" w:cstheme="majorBidi"/>
                <w:b/>
                <w:bCs/>
              </w:rPr>
            </w:pPr>
            <w:r w:rsidRPr="00E02FB7">
              <w:rPr>
                <w:rFonts w:asciiTheme="majorBidi" w:hAnsiTheme="majorBidi" w:cstheme="majorBidi"/>
                <w:b/>
                <w:bCs/>
              </w:rPr>
              <w:t>2</w:t>
            </w:r>
          </w:p>
        </w:tc>
        <w:tc>
          <w:tcPr>
            <w:tcW w:w="5741" w:type="dxa"/>
            <w:tcBorders>
              <w:top w:val="dashSmallGap" w:sz="4" w:space="0" w:color="auto"/>
              <w:left w:val="single" w:sz="8" w:space="0" w:color="auto"/>
              <w:bottom w:val="single" w:sz="8" w:space="0" w:color="auto"/>
            </w:tcBorders>
            <w:shd w:val="clear" w:color="auto" w:fill="95B3D7" w:themeFill="accent1" w:themeFillTint="99"/>
          </w:tcPr>
          <w:p w:rsidR="00FC377D" w:rsidRPr="00E02FB7" w:rsidRDefault="004976CD" w:rsidP="00FC377D">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w:t>
            </w:r>
          </w:p>
        </w:tc>
        <w:tc>
          <w:tcPr>
            <w:tcW w:w="2980" w:type="dxa"/>
            <w:tcBorders>
              <w:top w:val="single" w:sz="8" w:space="0" w:color="auto"/>
              <w:left w:val="nil"/>
              <w:bottom w:val="dashSmallGap" w:sz="4" w:space="0" w:color="auto"/>
              <w:right w:val="single" w:sz="12" w:space="0" w:color="auto"/>
            </w:tcBorders>
            <w:shd w:val="clear" w:color="auto" w:fill="95B3D7" w:themeFill="accent1" w:themeFillTint="99"/>
          </w:tcPr>
          <w:p w:rsidR="00FC377D" w:rsidRPr="00B4292A" w:rsidRDefault="00FC377D" w:rsidP="00FC377D">
            <w:pPr>
              <w:rPr>
                <w:rFonts w:asciiTheme="majorBidi" w:hAnsiTheme="majorBidi" w:cstheme="majorBidi"/>
              </w:rPr>
            </w:pPr>
          </w:p>
        </w:tc>
      </w:tr>
      <w:tr w:rsidR="004976CD" w:rsidRPr="005D2DDD" w:rsidTr="00636A22">
        <w:trPr>
          <w:trHeight w:val="451"/>
        </w:trPr>
        <w:tc>
          <w:tcPr>
            <w:tcW w:w="604" w:type="dxa"/>
            <w:tcBorders>
              <w:top w:val="dashSmallGap" w:sz="4" w:space="0" w:color="auto"/>
              <w:left w:val="single" w:sz="12" w:space="0" w:color="auto"/>
              <w:bottom w:val="single" w:sz="12" w:space="0" w:color="auto"/>
              <w:right w:val="single" w:sz="8" w:space="0" w:color="auto"/>
            </w:tcBorders>
          </w:tcPr>
          <w:p w:rsidR="004976CD" w:rsidRPr="00B4292A" w:rsidRDefault="004976CD" w:rsidP="004976CD">
            <w:pPr>
              <w:rPr>
                <w:rFonts w:asciiTheme="majorBidi" w:hAnsiTheme="majorBidi" w:cstheme="majorBidi"/>
              </w:rPr>
            </w:pPr>
            <w:r w:rsidRPr="00B4292A">
              <w:rPr>
                <w:rFonts w:asciiTheme="majorBidi" w:hAnsiTheme="majorBidi" w:cstheme="majorBidi"/>
              </w:rPr>
              <w:t>2.1</w:t>
            </w:r>
          </w:p>
        </w:tc>
        <w:tc>
          <w:tcPr>
            <w:tcW w:w="5741" w:type="dxa"/>
            <w:tcBorders>
              <w:top w:val="dashSmallGap" w:sz="4" w:space="0" w:color="auto"/>
              <w:left w:val="single" w:sz="8" w:space="0" w:color="auto"/>
              <w:bottom w:val="single" w:sz="12" w:space="0" w:color="auto"/>
            </w:tcBorders>
          </w:tcPr>
          <w:p w:rsidR="004976CD" w:rsidRPr="00B4292A" w:rsidRDefault="00DC781F" w:rsidP="004976CD">
            <w:pPr>
              <w:jc w:val="lowKashida"/>
              <w:rPr>
                <w:rFonts w:asciiTheme="majorBidi" w:hAnsiTheme="majorBidi" w:cstheme="majorBidi"/>
              </w:rPr>
            </w:pPr>
            <w:r>
              <w:t xml:space="preserve">Inspect </w:t>
            </w:r>
            <w:r w:rsidR="004976CD">
              <w:t>and stimulate specific procedure and task related to work in everyday situation</w:t>
            </w:r>
            <w:r>
              <w:t xml:space="preserve"> through critical thinking.</w:t>
            </w:r>
          </w:p>
        </w:tc>
        <w:tc>
          <w:tcPr>
            <w:tcW w:w="2980" w:type="dxa"/>
            <w:vMerge w:val="restart"/>
            <w:tcBorders>
              <w:top w:val="dashSmallGap" w:sz="4" w:space="0" w:color="auto"/>
              <w:left w:val="single" w:sz="8" w:space="0" w:color="auto"/>
              <w:right w:val="single" w:sz="12" w:space="0" w:color="auto"/>
            </w:tcBorders>
          </w:tcPr>
          <w:p w:rsidR="004976CD" w:rsidRPr="00763D7C" w:rsidRDefault="004976CD" w:rsidP="004976CD">
            <w:pPr>
              <w:rPr>
                <w:sz w:val="22"/>
                <w:szCs w:val="22"/>
              </w:rPr>
            </w:pPr>
            <w:r w:rsidRPr="00763D7C">
              <w:rPr>
                <w:sz w:val="22"/>
                <w:szCs w:val="22"/>
              </w:rPr>
              <w:t>Identify, formulate, and analyze technical problems using basic English language.</w:t>
            </w:r>
          </w:p>
          <w:p w:rsidR="004976CD" w:rsidRPr="00763D7C" w:rsidRDefault="004976CD" w:rsidP="004976CD">
            <w:pPr>
              <w:rPr>
                <w:rFonts w:asciiTheme="majorBidi" w:hAnsiTheme="majorBidi" w:cstheme="majorBidi"/>
                <w:sz w:val="22"/>
                <w:szCs w:val="22"/>
              </w:rPr>
            </w:pPr>
            <w:r w:rsidRPr="00763D7C">
              <w:rPr>
                <w:sz w:val="22"/>
                <w:szCs w:val="22"/>
              </w:rPr>
              <w:t>Communicate effectively, both orally and in writing, using appropriate media, within the engineering community and society at large.</w:t>
            </w:r>
          </w:p>
        </w:tc>
      </w:tr>
      <w:tr w:rsidR="004976CD" w:rsidRPr="005D2DDD" w:rsidTr="00636A22">
        <w:tc>
          <w:tcPr>
            <w:tcW w:w="604" w:type="dxa"/>
            <w:tcBorders>
              <w:top w:val="dashSmallGap" w:sz="4" w:space="0" w:color="auto"/>
              <w:left w:val="single" w:sz="12" w:space="0" w:color="auto"/>
              <w:bottom w:val="single" w:sz="12" w:space="0" w:color="auto"/>
              <w:right w:val="single" w:sz="8" w:space="0" w:color="auto"/>
            </w:tcBorders>
          </w:tcPr>
          <w:p w:rsidR="004976CD" w:rsidRPr="00B4292A" w:rsidRDefault="004976CD" w:rsidP="004976CD">
            <w:pPr>
              <w:rPr>
                <w:rFonts w:asciiTheme="majorBidi" w:hAnsiTheme="majorBidi" w:cstheme="majorBidi"/>
              </w:rPr>
            </w:pPr>
            <w:r w:rsidRPr="00B4292A">
              <w:rPr>
                <w:rFonts w:asciiTheme="majorBidi" w:hAnsiTheme="majorBidi" w:cstheme="majorBidi"/>
              </w:rPr>
              <w:t>2.2</w:t>
            </w:r>
          </w:p>
        </w:tc>
        <w:tc>
          <w:tcPr>
            <w:tcW w:w="5741" w:type="dxa"/>
            <w:tcBorders>
              <w:top w:val="dashSmallGap" w:sz="4" w:space="0" w:color="auto"/>
              <w:left w:val="single" w:sz="8" w:space="0" w:color="auto"/>
              <w:bottom w:val="single" w:sz="12" w:space="0" w:color="auto"/>
            </w:tcBorders>
          </w:tcPr>
          <w:p w:rsidR="004976CD" w:rsidRPr="00B4292A" w:rsidRDefault="004976CD" w:rsidP="004976CD">
            <w:pPr>
              <w:jc w:val="lowKashida"/>
              <w:rPr>
                <w:rFonts w:asciiTheme="majorBidi" w:hAnsiTheme="majorBidi" w:cstheme="majorBidi"/>
              </w:rPr>
            </w:pPr>
            <w:r>
              <w:t>Recognize</w:t>
            </w:r>
            <w:r w:rsidR="00DC781F">
              <w:t xml:space="preserve"> </w:t>
            </w:r>
            <w:r w:rsidR="00213F17">
              <w:t>and interpret conversation based on activities, abilities and interests related to work and real-life situations.</w:t>
            </w:r>
          </w:p>
        </w:tc>
        <w:tc>
          <w:tcPr>
            <w:tcW w:w="2980" w:type="dxa"/>
            <w:vMerge/>
            <w:tcBorders>
              <w:left w:val="single" w:sz="8" w:space="0" w:color="auto"/>
              <w:right w:val="single" w:sz="12" w:space="0" w:color="auto"/>
            </w:tcBorders>
          </w:tcPr>
          <w:p w:rsidR="004976CD" w:rsidRPr="00B4292A" w:rsidRDefault="004976CD" w:rsidP="004976CD">
            <w:pPr>
              <w:rPr>
                <w:rFonts w:asciiTheme="majorBidi" w:hAnsiTheme="majorBidi" w:cstheme="majorBidi"/>
              </w:rPr>
            </w:pPr>
          </w:p>
        </w:tc>
      </w:tr>
      <w:tr w:rsidR="004976CD" w:rsidRPr="005D2DDD" w:rsidTr="00636A22">
        <w:tc>
          <w:tcPr>
            <w:tcW w:w="604" w:type="dxa"/>
            <w:tcBorders>
              <w:top w:val="dashSmallGap" w:sz="4" w:space="0" w:color="auto"/>
              <w:left w:val="single" w:sz="12" w:space="0" w:color="auto"/>
              <w:bottom w:val="single" w:sz="12" w:space="0" w:color="auto"/>
              <w:right w:val="single" w:sz="8" w:space="0" w:color="auto"/>
            </w:tcBorders>
          </w:tcPr>
          <w:p w:rsidR="004976CD" w:rsidRPr="00B4292A" w:rsidRDefault="004976CD" w:rsidP="004976CD">
            <w:pPr>
              <w:rPr>
                <w:rFonts w:asciiTheme="majorBidi" w:hAnsiTheme="majorBidi" w:cstheme="majorBidi"/>
              </w:rPr>
            </w:pPr>
            <w:r w:rsidRPr="00B4292A">
              <w:rPr>
                <w:rFonts w:asciiTheme="majorBidi" w:hAnsiTheme="majorBidi" w:cstheme="majorBidi"/>
              </w:rPr>
              <w:t>2.3</w:t>
            </w:r>
          </w:p>
        </w:tc>
        <w:tc>
          <w:tcPr>
            <w:tcW w:w="5741" w:type="dxa"/>
            <w:tcBorders>
              <w:top w:val="dashSmallGap" w:sz="4" w:space="0" w:color="auto"/>
              <w:left w:val="single" w:sz="8" w:space="0" w:color="auto"/>
              <w:bottom w:val="single" w:sz="12" w:space="0" w:color="auto"/>
            </w:tcBorders>
          </w:tcPr>
          <w:p w:rsidR="004976CD" w:rsidRPr="00B4292A" w:rsidRDefault="004976CD" w:rsidP="004976CD">
            <w:pPr>
              <w:jc w:val="lowKashida"/>
              <w:rPr>
                <w:rFonts w:asciiTheme="majorBidi" w:hAnsiTheme="majorBidi" w:cstheme="majorBidi"/>
              </w:rPr>
            </w:pPr>
            <w:r>
              <w:t>Demonstrate</w:t>
            </w:r>
            <w:r w:rsidR="00213F17">
              <w:t xml:space="preserve"> instructions and tasks </w:t>
            </w:r>
            <w:r w:rsidR="00A950C9">
              <w:t>applying</w:t>
            </w:r>
            <w:r>
              <w:t xml:space="preserve"> essential grammatical </w:t>
            </w:r>
            <w:r w:rsidR="00A950C9">
              <w:t>forms and pronunciation</w:t>
            </w:r>
            <w:r w:rsidR="00213F17">
              <w:t xml:space="preserve"> </w:t>
            </w:r>
            <w:r w:rsidR="00A950C9">
              <w:t>techniques for better communication.</w:t>
            </w:r>
          </w:p>
        </w:tc>
        <w:tc>
          <w:tcPr>
            <w:tcW w:w="2980" w:type="dxa"/>
            <w:vMerge/>
            <w:tcBorders>
              <w:left w:val="single" w:sz="8" w:space="0" w:color="auto"/>
              <w:bottom w:val="single" w:sz="12" w:space="0" w:color="auto"/>
              <w:right w:val="single" w:sz="12" w:space="0" w:color="auto"/>
            </w:tcBorders>
          </w:tcPr>
          <w:p w:rsidR="004976CD" w:rsidRPr="00B4292A" w:rsidRDefault="004976CD" w:rsidP="004976CD">
            <w:pPr>
              <w:rPr>
                <w:rFonts w:asciiTheme="majorBidi" w:hAnsiTheme="majorBidi" w:cstheme="majorBidi"/>
              </w:rPr>
            </w:pPr>
          </w:p>
        </w:tc>
      </w:tr>
      <w:tr w:rsidR="004976CD" w:rsidRPr="005D2DDD" w:rsidTr="00636A22">
        <w:tc>
          <w:tcPr>
            <w:tcW w:w="604" w:type="dxa"/>
            <w:tcBorders>
              <w:top w:val="single" w:sz="8" w:space="0" w:color="auto"/>
              <w:left w:val="single" w:sz="12" w:space="0" w:color="auto"/>
              <w:bottom w:val="single" w:sz="12" w:space="0" w:color="auto"/>
              <w:right w:val="single" w:sz="8" w:space="0" w:color="auto"/>
            </w:tcBorders>
            <w:shd w:val="clear" w:color="auto" w:fill="95B3D7" w:themeFill="accent1" w:themeFillTint="99"/>
          </w:tcPr>
          <w:p w:rsidR="004976CD" w:rsidRPr="00E02FB7" w:rsidRDefault="004976CD" w:rsidP="004976CD">
            <w:pPr>
              <w:jc w:val="center"/>
              <w:rPr>
                <w:rFonts w:asciiTheme="majorBidi" w:hAnsiTheme="majorBidi" w:cstheme="majorBidi"/>
                <w:b/>
                <w:bCs/>
              </w:rPr>
            </w:pPr>
            <w:r w:rsidRPr="00E02FB7">
              <w:rPr>
                <w:rFonts w:asciiTheme="majorBidi" w:hAnsiTheme="majorBidi" w:cstheme="majorBidi"/>
                <w:b/>
                <w:bCs/>
              </w:rPr>
              <w:t>3</w:t>
            </w:r>
          </w:p>
        </w:tc>
        <w:tc>
          <w:tcPr>
            <w:tcW w:w="5741" w:type="dxa"/>
            <w:tcBorders>
              <w:top w:val="dashSmallGap" w:sz="4" w:space="0" w:color="auto"/>
              <w:left w:val="single" w:sz="8" w:space="0" w:color="auto"/>
              <w:bottom w:val="single" w:sz="12" w:space="0" w:color="auto"/>
            </w:tcBorders>
            <w:shd w:val="clear" w:color="auto" w:fill="95B3D7" w:themeFill="accent1" w:themeFillTint="99"/>
          </w:tcPr>
          <w:p w:rsidR="004976CD" w:rsidRPr="00382343" w:rsidRDefault="00A950C9" w:rsidP="004976CD">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2980" w:type="dxa"/>
            <w:tcBorders>
              <w:top w:val="single" w:sz="8" w:space="0" w:color="auto"/>
              <w:left w:val="nil"/>
              <w:bottom w:val="dashSmallGap" w:sz="4" w:space="0" w:color="auto"/>
              <w:right w:val="single" w:sz="12" w:space="0" w:color="auto"/>
            </w:tcBorders>
            <w:shd w:val="clear" w:color="auto" w:fill="95B3D7" w:themeFill="accent1" w:themeFillTint="99"/>
          </w:tcPr>
          <w:p w:rsidR="004976CD" w:rsidRPr="00B4292A" w:rsidRDefault="004976CD" w:rsidP="004976CD">
            <w:pPr>
              <w:rPr>
                <w:rFonts w:asciiTheme="majorBidi" w:hAnsiTheme="majorBidi" w:cstheme="majorBidi"/>
              </w:rPr>
            </w:pPr>
          </w:p>
        </w:tc>
      </w:tr>
      <w:tr w:rsidR="004976CD" w:rsidRPr="005D2DDD" w:rsidTr="00636A22">
        <w:tc>
          <w:tcPr>
            <w:tcW w:w="604" w:type="dxa"/>
            <w:tcBorders>
              <w:top w:val="dashSmallGap" w:sz="4" w:space="0" w:color="auto"/>
              <w:left w:val="single" w:sz="12" w:space="0" w:color="auto"/>
              <w:bottom w:val="single" w:sz="12" w:space="0" w:color="auto"/>
              <w:right w:val="single" w:sz="8" w:space="0" w:color="auto"/>
            </w:tcBorders>
          </w:tcPr>
          <w:p w:rsidR="004976CD" w:rsidRPr="00B4292A" w:rsidRDefault="004976CD" w:rsidP="004976CD">
            <w:pPr>
              <w:rPr>
                <w:rFonts w:asciiTheme="majorBidi" w:hAnsiTheme="majorBidi" w:cstheme="majorBidi"/>
              </w:rPr>
            </w:pPr>
            <w:r w:rsidRPr="00B4292A">
              <w:rPr>
                <w:rFonts w:asciiTheme="majorBidi" w:hAnsiTheme="majorBidi" w:cstheme="majorBidi"/>
              </w:rPr>
              <w:t>3.1</w:t>
            </w:r>
          </w:p>
        </w:tc>
        <w:tc>
          <w:tcPr>
            <w:tcW w:w="5741" w:type="dxa"/>
            <w:tcBorders>
              <w:top w:val="dashSmallGap" w:sz="4" w:space="0" w:color="auto"/>
              <w:left w:val="single" w:sz="8" w:space="0" w:color="auto"/>
              <w:bottom w:val="single" w:sz="12" w:space="0" w:color="auto"/>
            </w:tcBorders>
          </w:tcPr>
          <w:p w:rsidR="004976CD" w:rsidRPr="00B4292A" w:rsidRDefault="004976CD" w:rsidP="004976CD">
            <w:pPr>
              <w:jc w:val="lowKashida"/>
              <w:rPr>
                <w:rFonts w:asciiTheme="majorBidi" w:hAnsiTheme="majorBidi" w:cstheme="majorBidi"/>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group participation and leadership qualities.</w:t>
            </w:r>
          </w:p>
        </w:tc>
        <w:tc>
          <w:tcPr>
            <w:tcW w:w="2980" w:type="dxa"/>
            <w:vMerge w:val="restart"/>
            <w:tcBorders>
              <w:top w:val="dashSmallGap" w:sz="4" w:space="0" w:color="auto"/>
              <w:left w:val="single" w:sz="8" w:space="0" w:color="auto"/>
              <w:right w:val="single" w:sz="12" w:space="0" w:color="auto"/>
            </w:tcBorders>
          </w:tcPr>
          <w:p w:rsidR="004976CD" w:rsidRPr="007024B2" w:rsidRDefault="004976CD" w:rsidP="004976CD">
            <w:pPr>
              <w:rPr>
                <w:sz w:val="22"/>
                <w:szCs w:val="22"/>
              </w:rPr>
            </w:pPr>
            <w:r w:rsidRPr="007024B2">
              <w:rPr>
                <w:sz w:val="22"/>
                <w:szCs w:val="22"/>
              </w:rPr>
              <w:t>Prepare qualified graduates who are valued as members of the workforce in technical engineering related industries.</w:t>
            </w:r>
          </w:p>
          <w:p w:rsidR="004976CD" w:rsidRPr="00B4292A" w:rsidRDefault="004976CD" w:rsidP="004976CD">
            <w:pPr>
              <w:rPr>
                <w:rFonts w:asciiTheme="majorBidi" w:hAnsiTheme="majorBidi" w:cstheme="majorBidi"/>
              </w:rPr>
            </w:pPr>
            <w:r w:rsidRPr="007024B2">
              <w:rPr>
                <w:sz w:val="22"/>
                <w:szCs w:val="22"/>
              </w:rPr>
              <w:t>Show commitment to professional and ethical responsibility.</w:t>
            </w:r>
          </w:p>
        </w:tc>
      </w:tr>
      <w:tr w:rsidR="004976CD" w:rsidRPr="005D2DDD" w:rsidTr="00636A22">
        <w:tc>
          <w:tcPr>
            <w:tcW w:w="604" w:type="dxa"/>
            <w:tcBorders>
              <w:top w:val="dashSmallGap" w:sz="4" w:space="0" w:color="auto"/>
              <w:left w:val="single" w:sz="12" w:space="0" w:color="auto"/>
              <w:bottom w:val="single" w:sz="12" w:space="0" w:color="auto"/>
              <w:right w:val="single" w:sz="8" w:space="0" w:color="auto"/>
            </w:tcBorders>
          </w:tcPr>
          <w:p w:rsidR="004976CD" w:rsidRPr="00B4292A" w:rsidRDefault="004976CD" w:rsidP="004976CD">
            <w:pPr>
              <w:rPr>
                <w:rFonts w:asciiTheme="majorBidi" w:hAnsiTheme="majorBidi" w:cstheme="majorBidi"/>
              </w:rPr>
            </w:pPr>
            <w:r w:rsidRPr="00B4292A">
              <w:rPr>
                <w:rFonts w:asciiTheme="majorBidi" w:hAnsiTheme="majorBidi" w:cstheme="majorBidi"/>
              </w:rPr>
              <w:t>3.2</w:t>
            </w:r>
          </w:p>
        </w:tc>
        <w:tc>
          <w:tcPr>
            <w:tcW w:w="5741" w:type="dxa"/>
            <w:tcBorders>
              <w:top w:val="dashSmallGap" w:sz="4" w:space="0" w:color="auto"/>
              <w:left w:val="single" w:sz="8" w:space="0" w:color="auto"/>
              <w:bottom w:val="single" w:sz="12" w:space="0" w:color="auto"/>
            </w:tcBorders>
          </w:tcPr>
          <w:p w:rsidR="004976CD" w:rsidRPr="00B4292A" w:rsidRDefault="004976CD" w:rsidP="004976CD">
            <w:pPr>
              <w:jc w:val="lowKashida"/>
              <w:rPr>
                <w:rFonts w:asciiTheme="majorBidi" w:hAnsiTheme="majorBidi" w:cstheme="majorBidi"/>
              </w:rPr>
            </w:pPr>
            <w:r>
              <w:t>Exhibit professional code of conduct and ethical values.</w:t>
            </w:r>
          </w:p>
        </w:tc>
        <w:tc>
          <w:tcPr>
            <w:tcW w:w="2980" w:type="dxa"/>
            <w:vMerge/>
            <w:tcBorders>
              <w:left w:val="single" w:sz="8" w:space="0" w:color="auto"/>
              <w:right w:val="single" w:sz="12" w:space="0" w:color="auto"/>
            </w:tcBorders>
          </w:tcPr>
          <w:p w:rsidR="004976CD" w:rsidRPr="00B4292A" w:rsidRDefault="004976CD" w:rsidP="004976CD">
            <w:pPr>
              <w:rPr>
                <w:rFonts w:asciiTheme="majorBidi" w:hAnsiTheme="majorBidi" w:cstheme="majorBidi"/>
              </w:rPr>
            </w:pPr>
          </w:p>
        </w:tc>
      </w:tr>
      <w:tr w:rsidR="004976CD" w:rsidRPr="005D2DDD" w:rsidTr="00636A22">
        <w:tc>
          <w:tcPr>
            <w:tcW w:w="604" w:type="dxa"/>
            <w:tcBorders>
              <w:top w:val="dashSmallGap" w:sz="4" w:space="0" w:color="auto"/>
              <w:left w:val="single" w:sz="12" w:space="0" w:color="auto"/>
              <w:bottom w:val="single" w:sz="12" w:space="0" w:color="auto"/>
              <w:right w:val="single" w:sz="8" w:space="0" w:color="auto"/>
            </w:tcBorders>
          </w:tcPr>
          <w:p w:rsidR="004976CD" w:rsidRPr="00B4292A" w:rsidRDefault="004976CD" w:rsidP="004976CD">
            <w:pPr>
              <w:rPr>
                <w:rFonts w:asciiTheme="majorBidi" w:hAnsiTheme="majorBidi" w:cstheme="majorBidi"/>
              </w:rPr>
            </w:pPr>
            <w:r w:rsidRPr="00B4292A">
              <w:rPr>
                <w:rFonts w:asciiTheme="majorBidi" w:hAnsiTheme="majorBidi" w:cstheme="majorBidi"/>
              </w:rPr>
              <w:t>3.3</w:t>
            </w:r>
          </w:p>
        </w:tc>
        <w:tc>
          <w:tcPr>
            <w:tcW w:w="5741" w:type="dxa"/>
            <w:tcBorders>
              <w:top w:val="dashSmallGap" w:sz="4" w:space="0" w:color="auto"/>
              <w:left w:val="single" w:sz="8" w:space="0" w:color="auto"/>
              <w:bottom w:val="single" w:sz="12" w:space="0" w:color="auto"/>
            </w:tcBorders>
          </w:tcPr>
          <w:p w:rsidR="004976CD" w:rsidRPr="00B4292A" w:rsidRDefault="004976CD" w:rsidP="004976CD">
            <w:pPr>
              <w:jc w:val="lowKashida"/>
              <w:rPr>
                <w:rFonts w:asciiTheme="majorBidi" w:hAnsiTheme="majorBidi" w:cstheme="majorBidi"/>
              </w:rPr>
            </w:pPr>
            <w:r>
              <w:rPr>
                <w:rFonts w:asciiTheme="majorBidi" w:hAnsiTheme="majorBidi" w:cstheme="majorBidi"/>
              </w:rPr>
              <w:t xml:space="preserve">Act </w:t>
            </w:r>
            <w:r w:rsidR="00636A22">
              <w:rPr>
                <w:rFonts w:asciiTheme="majorBidi" w:hAnsiTheme="majorBidi" w:cstheme="majorBidi"/>
              </w:rPr>
              <w:t xml:space="preserve">with </w:t>
            </w:r>
            <w:r>
              <w:rPr>
                <w:rFonts w:asciiTheme="majorBidi" w:hAnsiTheme="majorBidi" w:cstheme="majorBidi"/>
              </w:rPr>
              <w:t>responsibility in personal and professional situation.</w:t>
            </w:r>
          </w:p>
        </w:tc>
        <w:tc>
          <w:tcPr>
            <w:tcW w:w="2980" w:type="dxa"/>
            <w:vMerge/>
            <w:tcBorders>
              <w:left w:val="single" w:sz="8" w:space="0" w:color="auto"/>
              <w:right w:val="single" w:sz="12" w:space="0" w:color="auto"/>
            </w:tcBorders>
          </w:tcPr>
          <w:p w:rsidR="004976CD" w:rsidRPr="00B4292A" w:rsidRDefault="004976CD" w:rsidP="004976CD">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4B7B41" w:rsidRPr="005D2DDD" w:rsidTr="003B2E79">
        <w:trPr>
          <w:jc w:val="center"/>
        </w:trPr>
        <w:tc>
          <w:tcPr>
            <w:tcW w:w="524" w:type="dxa"/>
            <w:tcBorders>
              <w:top w:val="single" w:sz="8" w:space="0" w:color="auto"/>
              <w:left w:val="single" w:sz="12" w:space="0" w:color="auto"/>
              <w:right w:val="single" w:sz="8" w:space="0" w:color="auto"/>
            </w:tcBorders>
            <w:vAlign w:val="center"/>
          </w:tcPr>
          <w:p w:rsidR="004B7B41" w:rsidRPr="00DE07AD" w:rsidRDefault="004B7B41" w:rsidP="004B7B41">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4B7B41" w:rsidRPr="00DE07AD" w:rsidRDefault="00636A22" w:rsidP="00636A22">
            <w:pPr>
              <w:bidi/>
              <w:jc w:val="right"/>
              <w:rPr>
                <w:rFonts w:asciiTheme="majorBidi" w:hAnsiTheme="majorBidi" w:cstheme="majorBidi"/>
                <w:lang w:bidi="ar-EG"/>
              </w:rPr>
            </w:pPr>
            <w:r>
              <w:rPr>
                <w:rFonts w:asciiTheme="majorBidi" w:hAnsiTheme="majorBidi" w:cstheme="majorBidi"/>
              </w:rPr>
              <w:t xml:space="preserve">Life Elementary: </w:t>
            </w:r>
            <w:r w:rsidR="004B7B41" w:rsidRPr="00C6672B">
              <w:rPr>
                <w:rFonts w:asciiTheme="majorBidi" w:hAnsiTheme="majorBidi" w:cstheme="majorBidi"/>
              </w:rPr>
              <w:t xml:space="preserve">Unit </w:t>
            </w:r>
            <w:r w:rsidR="004B7B41">
              <w:rPr>
                <w:rFonts w:asciiTheme="majorBidi" w:hAnsiTheme="majorBidi" w:cstheme="majorBidi"/>
              </w:rPr>
              <w:t>1</w:t>
            </w:r>
            <w:r>
              <w:rPr>
                <w:rFonts w:asciiTheme="majorBidi" w:hAnsiTheme="majorBidi" w:cstheme="majorBidi"/>
              </w:rPr>
              <w:t>.</w:t>
            </w:r>
            <w:r w:rsidR="004B7B41" w:rsidRPr="00C6672B">
              <w:rPr>
                <w:rFonts w:asciiTheme="majorBidi" w:hAnsiTheme="majorBidi" w:cstheme="majorBidi"/>
              </w:rPr>
              <w:t xml:space="preserve"> </w:t>
            </w:r>
            <w:r w:rsidR="004B7B41">
              <w:rPr>
                <w:rFonts w:asciiTheme="majorBidi" w:hAnsiTheme="majorBidi" w:cstheme="majorBidi"/>
              </w:rPr>
              <w:t>People</w:t>
            </w:r>
            <w:r w:rsidR="004B7B41" w:rsidRPr="00C6672B">
              <w:rPr>
                <w:rFonts w:asciiTheme="majorBidi" w:hAnsiTheme="majorBidi" w:cstheme="majorBidi"/>
              </w:rPr>
              <w:t xml:space="preserve"> – Student Book and Workbook</w:t>
            </w:r>
          </w:p>
        </w:tc>
        <w:tc>
          <w:tcPr>
            <w:tcW w:w="1343" w:type="dxa"/>
            <w:tcBorders>
              <w:top w:val="single" w:sz="8" w:space="0" w:color="auto"/>
              <w:left w:val="single" w:sz="8" w:space="0" w:color="auto"/>
              <w:right w:val="single" w:sz="12" w:space="0" w:color="auto"/>
            </w:tcBorders>
            <w:vAlign w:val="center"/>
          </w:tcPr>
          <w:p w:rsidR="004B7B41" w:rsidRPr="00DE07AD" w:rsidRDefault="004B7B41" w:rsidP="004B7B41">
            <w:pPr>
              <w:bidi/>
              <w:jc w:val="center"/>
              <w:rPr>
                <w:rFonts w:asciiTheme="majorBidi" w:hAnsiTheme="majorBidi" w:cstheme="majorBidi"/>
              </w:rPr>
            </w:pPr>
            <w:r>
              <w:rPr>
                <w:rFonts w:asciiTheme="majorBidi" w:hAnsiTheme="majorBidi" w:cstheme="majorBidi" w:hint="cs"/>
                <w:rtl/>
              </w:rPr>
              <w:t>20</w:t>
            </w:r>
          </w:p>
        </w:tc>
      </w:tr>
      <w:tr w:rsidR="004B7B41" w:rsidRPr="005D2DDD" w:rsidTr="003B2E79">
        <w:trPr>
          <w:jc w:val="center"/>
        </w:trPr>
        <w:tc>
          <w:tcPr>
            <w:tcW w:w="524" w:type="dxa"/>
            <w:tcBorders>
              <w:left w:val="single" w:sz="12" w:space="0" w:color="auto"/>
              <w:right w:val="single" w:sz="8" w:space="0" w:color="auto"/>
            </w:tcBorders>
            <w:vAlign w:val="center"/>
          </w:tcPr>
          <w:p w:rsidR="004B7B41" w:rsidRPr="00DE07AD" w:rsidRDefault="004B7B41" w:rsidP="004B7B41">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4B7B41" w:rsidRPr="00DE07AD" w:rsidRDefault="004B7B41" w:rsidP="00636A22">
            <w:pPr>
              <w:bidi/>
              <w:jc w:val="right"/>
              <w:rPr>
                <w:rFonts w:asciiTheme="majorBidi" w:hAnsiTheme="majorBidi" w:cstheme="majorBidi"/>
              </w:rPr>
            </w:pPr>
            <w:r w:rsidRPr="00D024DC">
              <w:rPr>
                <w:rFonts w:asciiTheme="majorBidi" w:hAnsiTheme="majorBidi" w:cstheme="majorBidi"/>
                <w:lang w:bidi="ar-EG"/>
              </w:rPr>
              <w:t xml:space="preserve">Tech Talk: Unit </w:t>
            </w:r>
            <w:r>
              <w:rPr>
                <w:rFonts w:asciiTheme="majorBidi" w:hAnsiTheme="majorBidi" w:cstheme="majorBidi"/>
                <w:lang w:bidi="ar-EG"/>
              </w:rPr>
              <w:t>8</w:t>
            </w:r>
            <w:r w:rsidRPr="00D024DC">
              <w:rPr>
                <w:rFonts w:asciiTheme="majorBidi" w:hAnsiTheme="majorBidi" w:cstheme="majorBidi"/>
                <w:lang w:bidi="ar-EG"/>
              </w:rPr>
              <w:t xml:space="preserve">. </w:t>
            </w:r>
            <w:r>
              <w:rPr>
                <w:rFonts w:asciiTheme="majorBidi" w:hAnsiTheme="majorBidi" w:cstheme="majorBidi"/>
                <w:lang w:bidi="ar-EG"/>
              </w:rPr>
              <w:t>What do you need</w:t>
            </w:r>
            <w:r w:rsidRPr="00D024DC">
              <w:rPr>
                <w:rFonts w:asciiTheme="majorBidi" w:hAnsiTheme="majorBidi" w:cstheme="majorBidi"/>
                <w:lang w:bidi="ar-EG"/>
              </w:rPr>
              <w:t>?</w:t>
            </w:r>
          </w:p>
        </w:tc>
        <w:tc>
          <w:tcPr>
            <w:tcW w:w="1343" w:type="dxa"/>
            <w:tcBorders>
              <w:left w:val="single" w:sz="8" w:space="0" w:color="auto"/>
              <w:right w:val="single" w:sz="12" w:space="0" w:color="auto"/>
            </w:tcBorders>
            <w:vAlign w:val="center"/>
          </w:tcPr>
          <w:p w:rsidR="004B7B41" w:rsidRPr="00DE07AD" w:rsidRDefault="004B7B41" w:rsidP="004B7B41">
            <w:pPr>
              <w:bidi/>
              <w:jc w:val="center"/>
              <w:rPr>
                <w:rFonts w:asciiTheme="majorBidi" w:hAnsiTheme="majorBidi" w:cstheme="majorBidi"/>
              </w:rPr>
            </w:pPr>
            <w:r>
              <w:rPr>
                <w:rFonts w:asciiTheme="majorBidi" w:hAnsiTheme="majorBidi" w:cstheme="majorBidi" w:hint="cs"/>
                <w:rtl/>
              </w:rPr>
              <w:t>12</w:t>
            </w:r>
          </w:p>
        </w:tc>
      </w:tr>
      <w:tr w:rsidR="004B7B41" w:rsidRPr="005D2DDD" w:rsidTr="00FC377D">
        <w:trPr>
          <w:jc w:val="center"/>
        </w:trPr>
        <w:tc>
          <w:tcPr>
            <w:tcW w:w="524" w:type="dxa"/>
            <w:tcBorders>
              <w:left w:val="single" w:sz="12" w:space="0" w:color="auto"/>
              <w:right w:val="single" w:sz="8" w:space="0" w:color="auto"/>
            </w:tcBorders>
            <w:vAlign w:val="center"/>
          </w:tcPr>
          <w:p w:rsidR="004B7B41" w:rsidRPr="00DE07AD" w:rsidRDefault="004B7B41" w:rsidP="004B7B41">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4B7B41" w:rsidRPr="00DE07AD" w:rsidRDefault="00636A22" w:rsidP="00636A22">
            <w:pPr>
              <w:bidi/>
              <w:jc w:val="right"/>
              <w:rPr>
                <w:rFonts w:asciiTheme="majorBidi" w:hAnsiTheme="majorBidi" w:cstheme="majorBidi"/>
                <w:lang w:bidi="ar-EG"/>
              </w:rPr>
            </w:pPr>
            <w:r>
              <w:rPr>
                <w:rFonts w:asciiTheme="majorBidi" w:hAnsiTheme="majorBidi" w:cstheme="majorBidi"/>
              </w:rPr>
              <w:t>Life Elementary:</w:t>
            </w:r>
            <w:r>
              <w:rPr>
                <w:rFonts w:asciiTheme="majorBidi" w:hAnsiTheme="majorBidi" w:cstheme="majorBidi"/>
                <w:lang w:bidi="ar-EG"/>
              </w:rPr>
              <w:t xml:space="preserve"> </w:t>
            </w:r>
            <w:r w:rsidR="004B7B41" w:rsidRPr="00C6672B">
              <w:rPr>
                <w:rFonts w:asciiTheme="majorBidi" w:hAnsiTheme="majorBidi" w:cstheme="majorBidi"/>
                <w:lang w:bidi="ar-EG"/>
              </w:rPr>
              <w:t xml:space="preserve">Unit </w:t>
            </w:r>
            <w:r w:rsidR="004B7B41">
              <w:rPr>
                <w:rFonts w:asciiTheme="majorBidi" w:hAnsiTheme="majorBidi" w:cstheme="majorBidi"/>
                <w:lang w:bidi="ar-EG"/>
              </w:rPr>
              <w:t>2</w:t>
            </w:r>
            <w:r>
              <w:rPr>
                <w:rFonts w:asciiTheme="majorBidi" w:hAnsiTheme="majorBidi" w:cstheme="majorBidi"/>
                <w:lang w:bidi="ar-EG"/>
              </w:rPr>
              <w:t>.</w:t>
            </w:r>
            <w:r w:rsidR="004B7B41" w:rsidRPr="00C6672B">
              <w:rPr>
                <w:rFonts w:asciiTheme="majorBidi" w:hAnsiTheme="majorBidi" w:cstheme="majorBidi"/>
                <w:lang w:bidi="ar-EG"/>
              </w:rPr>
              <w:t xml:space="preserve"> </w:t>
            </w:r>
            <w:r w:rsidR="004B7B41">
              <w:rPr>
                <w:rFonts w:asciiTheme="majorBidi" w:hAnsiTheme="majorBidi" w:cstheme="majorBidi"/>
                <w:lang w:bidi="ar-EG"/>
              </w:rPr>
              <w:t>Places</w:t>
            </w:r>
            <w:r w:rsidR="004B7B41" w:rsidRPr="00C6672B">
              <w:rPr>
                <w:rFonts w:asciiTheme="majorBidi" w:hAnsiTheme="majorBidi" w:cstheme="majorBidi"/>
                <w:lang w:bidi="ar-EG"/>
              </w:rPr>
              <w:t xml:space="preserve"> – Student Book and Workbook</w:t>
            </w:r>
          </w:p>
        </w:tc>
        <w:tc>
          <w:tcPr>
            <w:tcW w:w="1343" w:type="dxa"/>
            <w:tcBorders>
              <w:top w:val="single" w:sz="8" w:space="0" w:color="auto"/>
              <w:left w:val="single" w:sz="8" w:space="0" w:color="auto"/>
              <w:right w:val="single" w:sz="12" w:space="0" w:color="auto"/>
            </w:tcBorders>
            <w:vAlign w:val="center"/>
          </w:tcPr>
          <w:p w:rsidR="004B7B41" w:rsidRPr="00DE07AD" w:rsidRDefault="004B7B41" w:rsidP="004B7B41">
            <w:pPr>
              <w:bidi/>
              <w:jc w:val="center"/>
              <w:rPr>
                <w:rFonts w:asciiTheme="majorBidi" w:hAnsiTheme="majorBidi" w:cstheme="majorBidi"/>
              </w:rPr>
            </w:pPr>
            <w:r>
              <w:rPr>
                <w:rFonts w:asciiTheme="majorBidi" w:hAnsiTheme="majorBidi" w:cstheme="majorBidi" w:hint="cs"/>
                <w:rtl/>
              </w:rPr>
              <w:t>20</w:t>
            </w:r>
          </w:p>
        </w:tc>
      </w:tr>
      <w:tr w:rsidR="004B7B41" w:rsidRPr="005D2DDD" w:rsidTr="003B2E79">
        <w:trPr>
          <w:jc w:val="center"/>
        </w:trPr>
        <w:tc>
          <w:tcPr>
            <w:tcW w:w="524" w:type="dxa"/>
            <w:tcBorders>
              <w:left w:val="single" w:sz="12" w:space="0" w:color="auto"/>
              <w:right w:val="single" w:sz="8" w:space="0" w:color="auto"/>
            </w:tcBorders>
            <w:vAlign w:val="center"/>
          </w:tcPr>
          <w:p w:rsidR="004B7B41" w:rsidRPr="00DE07AD" w:rsidRDefault="004B7B41" w:rsidP="004B7B41">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4B7B41" w:rsidRPr="00DE07AD" w:rsidRDefault="004B7B41" w:rsidP="004B7B41">
            <w:pPr>
              <w:bidi/>
              <w:jc w:val="right"/>
              <w:rPr>
                <w:rFonts w:asciiTheme="majorBidi" w:hAnsiTheme="majorBidi" w:cstheme="majorBidi"/>
              </w:rPr>
            </w:pPr>
            <w:r w:rsidRPr="00D024DC">
              <w:rPr>
                <w:rFonts w:asciiTheme="majorBidi" w:hAnsiTheme="majorBidi" w:cstheme="majorBidi"/>
                <w:lang w:bidi="ar-EG"/>
              </w:rPr>
              <w:t xml:space="preserve">Tech Talk: Unit </w:t>
            </w:r>
            <w:r>
              <w:rPr>
                <w:rFonts w:asciiTheme="majorBidi" w:hAnsiTheme="majorBidi" w:cstheme="majorBidi"/>
                <w:lang w:bidi="ar-EG"/>
              </w:rPr>
              <w:t>9</w:t>
            </w:r>
            <w:r w:rsidRPr="00D024DC">
              <w:rPr>
                <w:rFonts w:asciiTheme="majorBidi" w:hAnsiTheme="majorBidi" w:cstheme="majorBidi"/>
                <w:lang w:bidi="ar-EG"/>
              </w:rPr>
              <w:t>.</w:t>
            </w:r>
            <w:r>
              <w:rPr>
                <w:rFonts w:asciiTheme="majorBidi" w:hAnsiTheme="majorBidi" w:cstheme="majorBidi"/>
                <w:lang w:bidi="ar-EG"/>
              </w:rPr>
              <w:t xml:space="preserve"> Watch out!</w:t>
            </w:r>
          </w:p>
        </w:tc>
        <w:tc>
          <w:tcPr>
            <w:tcW w:w="1343" w:type="dxa"/>
            <w:tcBorders>
              <w:left w:val="single" w:sz="8" w:space="0" w:color="auto"/>
              <w:right w:val="single" w:sz="12" w:space="0" w:color="auto"/>
            </w:tcBorders>
            <w:vAlign w:val="center"/>
          </w:tcPr>
          <w:p w:rsidR="004B7B41" w:rsidRPr="00DE07AD" w:rsidRDefault="004B7B41" w:rsidP="004B7B41">
            <w:pPr>
              <w:bidi/>
              <w:jc w:val="center"/>
              <w:rPr>
                <w:rFonts w:asciiTheme="majorBidi" w:hAnsiTheme="majorBidi" w:cstheme="majorBidi"/>
              </w:rPr>
            </w:pPr>
            <w:r>
              <w:rPr>
                <w:rFonts w:asciiTheme="majorBidi" w:hAnsiTheme="majorBidi" w:cstheme="majorBidi" w:hint="cs"/>
                <w:rtl/>
              </w:rPr>
              <w:t>12</w:t>
            </w:r>
          </w:p>
        </w:tc>
      </w:tr>
      <w:tr w:rsidR="004B7B41" w:rsidRPr="005D2DDD" w:rsidTr="00FC377D">
        <w:trPr>
          <w:jc w:val="center"/>
        </w:trPr>
        <w:tc>
          <w:tcPr>
            <w:tcW w:w="524" w:type="dxa"/>
            <w:tcBorders>
              <w:left w:val="single" w:sz="12" w:space="0" w:color="auto"/>
              <w:right w:val="single" w:sz="8" w:space="0" w:color="auto"/>
            </w:tcBorders>
            <w:vAlign w:val="center"/>
          </w:tcPr>
          <w:p w:rsidR="004B7B41" w:rsidRPr="00DE07AD" w:rsidRDefault="004B7B41" w:rsidP="004B7B41">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4B7B41" w:rsidRPr="00D024DC" w:rsidRDefault="00636A22" w:rsidP="00636A22">
            <w:pPr>
              <w:bidi/>
              <w:jc w:val="right"/>
              <w:rPr>
                <w:rFonts w:asciiTheme="majorBidi" w:hAnsiTheme="majorBidi" w:cstheme="majorBidi"/>
                <w:lang w:bidi="ar-EG"/>
              </w:rPr>
            </w:pPr>
            <w:r>
              <w:rPr>
                <w:rFonts w:asciiTheme="majorBidi" w:hAnsiTheme="majorBidi" w:cstheme="majorBidi"/>
              </w:rPr>
              <w:t>Life Elementary:</w:t>
            </w:r>
            <w:r>
              <w:rPr>
                <w:rFonts w:asciiTheme="majorBidi" w:hAnsiTheme="majorBidi" w:cstheme="majorBidi"/>
                <w:lang w:bidi="ar-EG"/>
              </w:rPr>
              <w:t xml:space="preserve"> </w:t>
            </w:r>
            <w:r w:rsidR="004B7B41" w:rsidRPr="00C6672B">
              <w:rPr>
                <w:rFonts w:asciiTheme="majorBidi" w:hAnsiTheme="majorBidi" w:cstheme="majorBidi"/>
                <w:lang w:bidi="ar-EG"/>
              </w:rPr>
              <w:t xml:space="preserve">Unit </w:t>
            </w:r>
            <w:r w:rsidR="004B7B41">
              <w:rPr>
                <w:rFonts w:asciiTheme="majorBidi" w:hAnsiTheme="majorBidi" w:cstheme="majorBidi"/>
                <w:lang w:bidi="ar-EG"/>
              </w:rPr>
              <w:t>3</w:t>
            </w:r>
            <w:r>
              <w:rPr>
                <w:rFonts w:asciiTheme="majorBidi" w:hAnsiTheme="majorBidi" w:cstheme="majorBidi"/>
                <w:lang w:bidi="ar-EG"/>
              </w:rPr>
              <w:t>.</w:t>
            </w:r>
            <w:r w:rsidR="004B7B41" w:rsidRPr="00C6672B">
              <w:rPr>
                <w:rFonts w:asciiTheme="majorBidi" w:hAnsiTheme="majorBidi" w:cstheme="majorBidi"/>
                <w:lang w:bidi="ar-EG"/>
              </w:rPr>
              <w:t xml:space="preserve"> </w:t>
            </w:r>
            <w:r w:rsidR="004B7B41">
              <w:rPr>
                <w:rFonts w:asciiTheme="majorBidi" w:hAnsiTheme="majorBidi" w:cstheme="majorBidi"/>
                <w:lang w:bidi="ar-EG"/>
              </w:rPr>
              <w:t>Possessions</w:t>
            </w:r>
            <w:r w:rsidR="004B7B41" w:rsidRPr="00C6672B">
              <w:rPr>
                <w:rFonts w:asciiTheme="majorBidi" w:hAnsiTheme="majorBidi" w:cstheme="majorBidi"/>
                <w:lang w:bidi="ar-EG"/>
              </w:rPr>
              <w:t xml:space="preserve"> – Student Book and Workbook</w:t>
            </w:r>
          </w:p>
        </w:tc>
        <w:tc>
          <w:tcPr>
            <w:tcW w:w="1343" w:type="dxa"/>
            <w:tcBorders>
              <w:top w:val="single" w:sz="8" w:space="0" w:color="auto"/>
              <w:left w:val="single" w:sz="8" w:space="0" w:color="auto"/>
              <w:right w:val="single" w:sz="12" w:space="0" w:color="auto"/>
            </w:tcBorders>
            <w:vAlign w:val="center"/>
          </w:tcPr>
          <w:p w:rsidR="004B7B41" w:rsidRPr="00DE07AD" w:rsidRDefault="004B7B41" w:rsidP="004B7B41">
            <w:pPr>
              <w:bidi/>
              <w:jc w:val="center"/>
              <w:rPr>
                <w:rFonts w:asciiTheme="majorBidi" w:hAnsiTheme="majorBidi" w:cstheme="majorBidi"/>
              </w:rPr>
            </w:pPr>
            <w:r>
              <w:rPr>
                <w:rFonts w:asciiTheme="majorBidi" w:hAnsiTheme="majorBidi" w:cstheme="majorBidi" w:hint="cs"/>
                <w:rtl/>
              </w:rPr>
              <w:t>20</w:t>
            </w:r>
          </w:p>
        </w:tc>
      </w:tr>
      <w:tr w:rsidR="004B7B41" w:rsidRPr="005D2DDD" w:rsidTr="00FC377D">
        <w:trPr>
          <w:jc w:val="center"/>
        </w:trPr>
        <w:tc>
          <w:tcPr>
            <w:tcW w:w="524" w:type="dxa"/>
            <w:tcBorders>
              <w:left w:val="single" w:sz="12" w:space="0" w:color="auto"/>
              <w:bottom w:val="single" w:sz="8" w:space="0" w:color="auto"/>
              <w:right w:val="single" w:sz="8" w:space="0" w:color="auto"/>
            </w:tcBorders>
            <w:vAlign w:val="center"/>
          </w:tcPr>
          <w:p w:rsidR="004B7B41" w:rsidRPr="00DE07AD" w:rsidRDefault="004B7B41" w:rsidP="004B7B41">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rsidR="004B7B41" w:rsidRPr="00DE07AD" w:rsidRDefault="004B7B41" w:rsidP="004B7B41">
            <w:pPr>
              <w:bidi/>
              <w:jc w:val="right"/>
              <w:rPr>
                <w:rFonts w:asciiTheme="majorBidi" w:hAnsiTheme="majorBidi" w:cstheme="majorBidi"/>
              </w:rPr>
            </w:pPr>
            <w:r w:rsidRPr="00D024DC">
              <w:rPr>
                <w:rFonts w:asciiTheme="majorBidi" w:hAnsiTheme="majorBidi" w:cstheme="majorBidi"/>
              </w:rPr>
              <w:t xml:space="preserve">Tech Talk: Unit </w:t>
            </w:r>
            <w:r>
              <w:rPr>
                <w:rFonts w:asciiTheme="majorBidi" w:hAnsiTheme="majorBidi" w:cstheme="majorBidi"/>
              </w:rPr>
              <w:t>10</w:t>
            </w:r>
            <w:r w:rsidRPr="00D024DC">
              <w:rPr>
                <w:rFonts w:asciiTheme="majorBidi" w:hAnsiTheme="majorBidi" w:cstheme="majorBidi"/>
              </w:rPr>
              <w:t xml:space="preserve">. </w:t>
            </w:r>
            <w:r>
              <w:rPr>
                <w:rFonts w:asciiTheme="majorBidi" w:hAnsiTheme="majorBidi" w:cstheme="majorBidi"/>
              </w:rPr>
              <w:t>Here or there</w:t>
            </w:r>
            <w:r w:rsidRPr="00D024DC">
              <w:rPr>
                <w:rFonts w:asciiTheme="majorBidi" w:hAnsiTheme="majorBidi" w:cstheme="majorBidi"/>
              </w:rPr>
              <w:t>?</w:t>
            </w:r>
          </w:p>
        </w:tc>
        <w:tc>
          <w:tcPr>
            <w:tcW w:w="1343" w:type="dxa"/>
            <w:tcBorders>
              <w:left w:val="single" w:sz="8" w:space="0" w:color="auto"/>
              <w:right w:val="single" w:sz="12" w:space="0" w:color="auto"/>
            </w:tcBorders>
            <w:vAlign w:val="center"/>
          </w:tcPr>
          <w:p w:rsidR="004B7B41" w:rsidRPr="00DE07AD" w:rsidRDefault="004B7B41" w:rsidP="004B7B41">
            <w:pPr>
              <w:bidi/>
              <w:jc w:val="center"/>
              <w:rPr>
                <w:rFonts w:asciiTheme="majorBidi" w:hAnsiTheme="majorBidi" w:cstheme="majorBidi"/>
              </w:rPr>
            </w:pPr>
            <w:r>
              <w:rPr>
                <w:rFonts w:asciiTheme="majorBidi" w:hAnsiTheme="majorBidi" w:cstheme="majorBidi" w:hint="cs"/>
                <w:rtl/>
              </w:rPr>
              <w:t>12</w:t>
            </w:r>
          </w:p>
        </w:tc>
      </w:tr>
      <w:tr w:rsidR="004B7B41" w:rsidRPr="005D2DDD" w:rsidTr="00FC377D">
        <w:trPr>
          <w:jc w:val="center"/>
        </w:trPr>
        <w:tc>
          <w:tcPr>
            <w:tcW w:w="524" w:type="dxa"/>
            <w:tcBorders>
              <w:left w:val="single" w:sz="12" w:space="0" w:color="auto"/>
              <w:bottom w:val="single" w:sz="8" w:space="0" w:color="auto"/>
              <w:right w:val="single" w:sz="8" w:space="0" w:color="auto"/>
            </w:tcBorders>
            <w:vAlign w:val="center"/>
          </w:tcPr>
          <w:p w:rsidR="004B7B41" w:rsidRDefault="004B7B41" w:rsidP="004B7B41">
            <w:pPr>
              <w:bidi/>
              <w:jc w:val="center"/>
            </w:pPr>
            <w:r>
              <w:rPr>
                <w:rFonts w:hint="cs"/>
                <w:rtl/>
              </w:rPr>
              <w:lastRenderedPageBreak/>
              <w:t>7</w:t>
            </w:r>
          </w:p>
        </w:tc>
        <w:tc>
          <w:tcPr>
            <w:tcW w:w="7458" w:type="dxa"/>
            <w:tcBorders>
              <w:left w:val="single" w:sz="8" w:space="0" w:color="auto"/>
              <w:bottom w:val="single" w:sz="8" w:space="0" w:color="auto"/>
              <w:right w:val="single" w:sz="8" w:space="0" w:color="auto"/>
            </w:tcBorders>
            <w:vAlign w:val="center"/>
          </w:tcPr>
          <w:p w:rsidR="004B7B41" w:rsidRPr="00D024DC" w:rsidRDefault="004B7B41" w:rsidP="004B7B41">
            <w:pPr>
              <w:bidi/>
              <w:jc w:val="right"/>
              <w:rPr>
                <w:rFonts w:asciiTheme="majorBidi" w:hAnsiTheme="majorBidi" w:cstheme="majorBidi"/>
              </w:rPr>
            </w:pPr>
            <w:r w:rsidRPr="00D024DC">
              <w:rPr>
                <w:rFonts w:asciiTheme="majorBidi" w:hAnsiTheme="majorBidi" w:cstheme="majorBidi"/>
              </w:rPr>
              <w:t xml:space="preserve">Tech Talk: Unit </w:t>
            </w:r>
            <w:r>
              <w:rPr>
                <w:rFonts w:asciiTheme="majorBidi" w:hAnsiTheme="majorBidi" w:cstheme="majorBidi"/>
              </w:rPr>
              <w:t>11</w:t>
            </w:r>
            <w:r w:rsidRPr="00D024DC">
              <w:rPr>
                <w:rFonts w:asciiTheme="majorBidi" w:hAnsiTheme="majorBidi" w:cstheme="majorBidi"/>
              </w:rPr>
              <w:t xml:space="preserve">. </w:t>
            </w:r>
            <w:r>
              <w:rPr>
                <w:rFonts w:asciiTheme="majorBidi" w:hAnsiTheme="majorBidi" w:cstheme="majorBidi"/>
              </w:rPr>
              <w:t>What’s the problem</w:t>
            </w:r>
            <w:r w:rsidRPr="00D024DC">
              <w:rPr>
                <w:rFonts w:asciiTheme="majorBidi" w:hAnsiTheme="majorBidi" w:cstheme="majorBidi"/>
              </w:rPr>
              <w:t>?</w:t>
            </w:r>
          </w:p>
        </w:tc>
        <w:tc>
          <w:tcPr>
            <w:tcW w:w="1343" w:type="dxa"/>
            <w:tcBorders>
              <w:left w:val="single" w:sz="8" w:space="0" w:color="auto"/>
              <w:right w:val="single" w:sz="12" w:space="0" w:color="auto"/>
            </w:tcBorders>
            <w:vAlign w:val="center"/>
          </w:tcPr>
          <w:p w:rsidR="004B7B41" w:rsidRPr="00DE07AD" w:rsidRDefault="004B7B41" w:rsidP="004B7B41">
            <w:pPr>
              <w:bidi/>
              <w:jc w:val="center"/>
              <w:rPr>
                <w:rFonts w:asciiTheme="majorBidi" w:hAnsiTheme="majorBidi" w:cstheme="majorBidi"/>
              </w:rPr>
            </w:pPr>
            <w:r>
              <w:rPr>
                <w:rFonts w:asciiTheme="majorBidi" w:hAnsiTheme="majorBidi" w:cstheme="majorBidi" w:hint="cs"/>
                <w:rtl/>
              </w:rPr>
              <w:t>12</w:t>
            </w:r>
          </w:p>
        </w:tc>
      </w:tr>
      <w:tr w:rsidR="004B7B41" w:rsidRPr="005D2DDD" w:rsidTr="00FC377D">
        <w:trPr>
          <w:jc w:val="center"/>
        </w:trPr>
        <w:tc>
          <w:tcPr>
            <w:tcW w:w="524" w:type="dxa"/>
            <w:tcBorders>
              <w:left w:val="single" w:sz="12" w:space="0" w:color="auto"/>
              <w:bottom w:val="single" w:sz="8" w:space="0" w:color="auto"/>
              <w:right w:val="single" w:sz="8" w:space="0" w:color="auto"/>
            </w:tcBorders>
            <w:vAlign w:val="center"/>
          </w:tcPr>
          <w:p w:rsidR="004B7B41" w:rsidRDefault="004B7B41" w:rsidP="004B7B41">
            <w:pPr>
              <w:bidi/>
              <w:jc w:val="center"/>
              <w:rPr>
                <w:rtl/>
              </w:rPr>
            </w:pPr>
            <w:r>
              <w:rPr>
                <w:rFonts w:hint="cs"/>
                <w:rtl/>
              </w:rPr>
              <w:t>8</w:t>
            </w:r>
          </w:p>
        </w:tc>
        <w:tc>
          <w:tcPr>
            <w:tcW w:w="7458" w:type="dxa"/>
            <w:tcBorders>
              <w:left w:val="single" w:sz="8" w:space="0" w:color="auto"/>
              <w:bottom w:val="single" w:sz="8" w:space="0" w:color="auto"/>
              <w:right w:val="single" w:sz="8" w:space="0" w:color="auto"/>
            </w:tcBorders>
            <w:vAlign w:val="center"/>
          </w:tcPr>
          <w:p w:rsidR="004B7B41" w:rsidRPr="00D024DC" w:rsidRDefault="00636A22" w:rsidP="00636A22">
            <w:pPr>
              <w:bidi/>
              <w:jc w:val="right"/>
              <w:rPr>
                <w:rFonts w:asciiTheme="majorBidi" w:hAnsiTheme="majorBidi" w:cstheme="majorBidi"/>
              </w:rPr>
            </w:pPr>
            <w:r>
              <w:rPr>
                <w:rFonts w:asciiTheme="majorBidi" w:hAnsiTheme="majorBidi" w:cstheme="majorBidi"/>
              </w:rPr>
              <w:t>Life Elementary:</w:t>
            </w:r>
            <w:r>
              <w:rPr>
                <w:rFonts w:asciiTheme="majorBidi" w:hAnsiTheme="majorBidi" w:cstheme="majorBidi"/>
                <w:lang w:bidi="ar-EG"/>
              </w:rPr>
              <w:t xml:space="preserve"> </w:t>
            </w:r>
            <w:r w:rsidR="004B7B41" w:rsidRPr="00C6672B">
              <w:rPr>
                <w:rFonts w:asciiTheme="majorBidi" w:hAnsiTheme="majorBidi" w:cstheme="majorBidi"/>
                <w:lang w:bidi="ar-EG"/>
              </w:rPr>
              <w:t xml:space="preserve">Unit </w:t>
            </w:r>
            <w:r w:rsidR="004B7B41">
              <w:rPr>
                <w:rFonts w:asciiTheme="majorBidi" w:hAnsiTheme="majorBidi" w:cstheme="majorBidi"/>
                <w:lang w:bidi="ar-EG"/>
              </w:rPr>
              <w:t>4</w:t>
            </w:r>
            <w:r>
              <w:rPr>
                <w:rFonts w:asciiTheme="majorBidi" w:hAnsiTheme="majorBidi" w:cstheme="majorBidi"/>
                <w:lang w:bidi="ar-EG"/>
              </w:rPr>
              <w:t>.</w:t>
            </w:r>
            <w:r w:rsidR="004B7B41" w:rsidRPr="00C6672B">
              <w:rPr>
                <w:rFonts w:asciiTheme="majorBidi" w:hAnsiTheme="majorBidi" w:cstheme="majorBidi"/>
                <w:lang w:bidi="ar-EG"/>
              </w:rPr>
              <w:t xml:space="preserve"> </w:t>
            </w:r>
            <w:r w:rsidR="004B7B41">
              <w:rPr>
                <w:rFonts w:asciiTheme="majorBidi" w:hAnsiTheme="majorBidi" w:cstheme="majorBidi"/>
                <w:lang w:bidi="ar-EG"/>
              </w:rPr>
              <w:t>Free time</w:t>
            </w:r>
            <w:r w:rsidR="004B7B41" w:rsidRPr="00C6672B">
              <w:rPr>
                <w:rFonts w:asciiTheme="majorBidi" w:hAnsiTheme="majorBidi" w:cstheme="majorBidi"/>
                <w:lang w:bidi="ar-EG"/>
              </w:rPr>
              <w:t xml:space="preserve"> – Student Book and Workbook</w:t>
            </w:r>
          </w:p>
        </w:tc>
        <w:tc>
          <w:tcPr>
            <w:tcW w:w="1343" w:type="dxa"/>
            <w:tcBorders>
              <w:top w:val="single" w:sz="8" w:space="0" w:color="auto"/>
              <w:left w:val="single" w:sz="8" w:space="0" w:color="auto"/>
              <w:right w:val="single" w:sz="12" w:space="0" w:color="auto"/>
            </w:tcBorders>
            <w:vAlign w:val="center"/>
          </w:tcPr>
          <w:p w:rsidR="004B7B41" w:rsidRPr="00DE07AD" w:rsidRDefault="004B7B41" w:rsidP="004B7B41">
            <w:pPr>
              <w:bidi/>
              <w:jc w:val="center"/>
              <w:rPr>
                <w:rFonts w:asciiTheme="majorBidi" w:hAnsiTheme="majorBidi" w:cstheme="majorBidi"/>
              </w:rPr>
            </w:pPr>
            <w:r>
              <w:rPr>
                <w:rFonts w:asciiTheme="majorBidi" w:hAnsiTheme="majorBidi" w:cstheme="majorBidi" w:hint="cs"/>
                <w:rtl/>
              </w:rPr>
              <w:t>20</w:t>
            </w:r>
          </w:p>
        </w:tc>
      </w:tr>
      <w:tr w:rsidR="004B7B41" w:rsidRPr="005D2DDD" w:rsidTr="00FC377D">
        <w:trPr>
          <w:jc w:val="center"/>
        </w:trPr>
        <w:tc>
          <w:tcPr>
            <w:tcW w:w="524" w:type="dxa"/>
            <w:tcBorders>
              <w:left w:val="single" w:sz="12" w:space="0" w:color="auto"/>
              <w:bottom w:val="single" w:sz="8" w:space="0" w:color="auto"/>
              <w:right w:val="single" w:sz="8" w:space="0" w:color="auto"/>
            </w:tcBorders>
            <w:vAlign w:val="center"/>
          </w:tcPr>
          <w:p w:rsidR="004B7B41" w:rsidRDefault="004B7B41" w:rsidP="004B7B41">
            <w:pPr>
              <w:bidi/>
              <w:jc w:val="center"/>
            </w:pPr>
            <w:r>
              <w:rPr>
                <w:rFonts w:hint="cs"/>
                <w:rtl/>
              </w:rPr>
              <w:t>9</w:t>
            </w:r>
          </w:p>
        </w:tc>
        <w:tc>
          <w:tcPr>
            <w:tcW w:w="7458" w:type="dxa"/>
            <w:tcBorders>
              <w:left w:val="single" w:sz="8" w:space="0" w:color="auto"/>
              <w:bottom w:val="single" w:sz="8" w:space="0" w:color="auto"/>
              <w:right w:val="single" w:sz="8" w:space="0" w:color="auto"/>
            </w:tcBorders>
            <w:vAlign w:val="center"/>
          </w:tcPr>
          <w:p w:rsidR="004B7B41" w:rsidRPr="00D024DC" w:rsidRDefault="004B7B41" w:rsidP="004B7B41">
            <w:pPr>
              <w:bidi/>
              <w:jc w:val="right"/>
              <w:rPr>
                <w:rFonts w:asciiTheme="majorBidi" w:hAnsiTheme="majorBidi" w:cstheme="majorBidi"/>
              </w:rPr>
            </w:pPr>
            <w:r w:rsidRPr="00D024DC">
              <w:rPr>
                <w:rFonts w:asciiTheme="majorBidi" w:hAnsiTheme="majorBidi" w:cstheme="majorBidi"/>
              </w:rPr>
              <w:t xml:space="preserve">Tech Talk: Unit </w:t>
            </w:r>
            <w:r>
              <w:rPr>
                <w:rFonts w:asciiTheme="majorBidi" w:hAnsiTheme="majorBidi" w:cstheme="majorBidi"/>
              </w:rPr>
              <w:t>12</w:t>
            </w:r>
            <w:r w:rsidRPr="00D024DC">
              <w:rPr>
                <w:rFonts w:asciiTheme="majorBidi" w:hAnsiTheme="majorBidi" w:cstheme="majorBidi"/>
              </w:rPr>
              <w:t xml:space="preserve">. </w:t>
            </w:r>
            <w:r>
              <w:rPr>
                <w:rFonts w:asciiTheme="majorBidi" w:hAnsiTheme="majorBidi" w:cstheme="majorBidi"/>
              </w:rPr>
              <w:t>What’s going on</w:t>
            </w:r>
            <w:r w:rsidRPr="00D024DC">
              <w:rPr>
                <w:rFonts w:asciiTheme="majorBidi" w:hAnsiTheme="majorBidi" w:cstheme="majorBidi"/>
              </w:rPr>
              <w:t>?</w:t>
            </w:r>
          </w:p>
        </w:tc>
        <w:tc>
          <w:tcPr>
            <w:tcW w:w="1343" w:type="dxa"/>
            <w:tcBorders>
              <w:left w:val="single" w:sz="8" w:space="0" w:color="auto"/>
              <w:right w:val="single" w:sz="12" w:space="0" w:color="auto"/>
            </w:tcBorders>
            <w:vAlign w:val="center"/>
          </w:tcPr>
          <w:p w:rsidR="004B7B41" w:rsidRPr="00DE07AD" w:rsidRDefault="004B7B41" w:rsidP="004B7B41">
            <w:pPr>
              <w:bidi/>
              <w:jc w:val="center"/>
              <w:rPr>
                <w:rFonts w:asciiTheme="majorBidi" w:hAnsiTheme="majorBidi" w:cstheme="majorBidi"/>
              </w:rPr>
            </w:pPr>
            <w:r>
              <w:rPr>
                <w:rFonts w:asciiTheme="majorBidi" w:hAnsiTheme="majorBidi" w:cstheme="majorBidi" w:hint="cs"/>
                <w:rtl/>
              </w:rPr>
              <w:t>12</w:t>
            </w:r>
          </w:p>
        </w:tc>
      </w:tr>
      <w:tr w:rsidR="004B7B41"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4B7B41" w:rsidRPr="005D2DDD" w:rsidRDefault="004B7B41" w:rsidP="004B7B41">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4B7B41" w:rsidRPr="005D2DDD" w:rsidRDefault="004B7B41" w:rsidP="004B7B41">
            <w:pPr>
              <w:bidi/>
              <w:jc w:val="center"/>
              <w:rPr>
                <w:rFonts w:asciiTheme="majorBidi" w:hAnsiTheme="majorBidi" w:cstheme="majorBidi"/>
              </w:rPr>
            </w:pPr>
            <w:r>
              <w:rPr>
                <w:rFonts w:asciiTheme="majorBidi" w:hAnsiTheme="majorBidi" w:cstheme="majorBidi" w:hint="cs"/>
                <w:rtl/>
              </w:rPr>
              <w:t>140</w:t>
            </w:r>
          </w:p>
        </w:tc>
      </w:tr>
    </w:tbl>
    <w:p w:rsidR="00636783" w:rsidRDefault="00636783" w:rsidP="008B5913">
      <w:pPr>
        <w:rPr>
          <w:b/>
          <w:bCs/>
          <w:sz w:val="26"/>
          <w:szCs w:val="26"/>
        </w:rPr>
      </w:pPr>
    </w:p>
    <w:p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770"/>
        <w:gridCol w:w="1951"/>
      </w:tblGrid>
      <w:tr w:rsidR="009C77F0" w:rsidRPr="005D2DDD" w:rsidTr="00F8125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447"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019"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A6100C" w:rsidRPr="005D2DDD" w:rsidTr="00F81253">
        <w:tc>
          <w:tcPr>
            <w:tcW w:w="446" w:type="pct"/>
            <w:tcBorders>
              <w:top w:val="single" w:sz="4" w:space="0" w:color="auto"/>
              <w:bottom w:val="dashSmallGap" w:sz="4" w:space="0" w:color="auto"/>
            </w:tcBorders>
            <w:vAlign w:val="center"/>
          </w:tcPr>
          <w:p w:rsidR="00A6100C" w:rsidRPr="00C76B1F" w:rsidRDefault="00A6100C" w:rsidP="00A6100C">
            <w:pPr>
              <w:jc w:val="center"/>
              <w:rPr>
                <w:rFonts w:asciiTheme="majorBidi" w:hAnsiTheme="majorBidi" w:cstheme="majorBidi"/>
              </w:rPr>
            </w:pPr>
            <w:r w:rsidRPr="00C76B1F">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rsidR="00A6100C" w:rsidRPr="00F81253" w:rsidRDefault="00A6100C" w:rsidP="00A6100C">
            <w:pPr>
              <w:jc w:val="lowKashida"/>
            </w:pPr>
            <w:r w:rsidRPr="00F81253">
              <w:t>Read and interpret text with simple vocabulary related to work and real-life situation.</w:t>
            </w:r>
          </w:p>
        </w:tc>
        <w:tc>
          <w:tcPr>
            <w:tcW w:w="1447" w:type="pct"/>
            <w:tcBorders>
              <w:top w:val="single" w:sz="4" w:space="0" w:color="auto"/>
              <w:bottom w:val="dashSmallGap" w:sz="4" w:space="0" w:color="auto"/>
            </w:tcBorders>
            <w:vAlign w:val="center"/>
          </w:tcPr>
          <w:p w:rsidR="00A6100C" w:rsidRPr="00F81253" w:rsidRDefault="00A6100C" w:rsidP="00A6100C">
            <w:pPr>
              <w:jc w:val="lowKashida"/>
            </w:pPr>
            <w:r w:rsidRPr="00F81253">
              <w:t>Brain storming</w:t>
            </w:r>
            <w:r w:rsidR="00F81253">
              <w:t>,</w:t>
            </w:r>
          </w:p>
          <w:p w:rsidR="00A6100C" w:rsidRPr="00F81253" w:rsidRDefault="00A6100C" w:rsidP="00A6100C">
            <w:pPr>
              <w:jc w:val="lowKashida"/>
            </w:pPr>
            <w:r w:rsidRPr="00F81253">
              <w:t>Task based activities</w:t>
            </w:r>
            <w:r w:rsidR="00F81253">
              <w:t>,</w:t>
            </w:r>
          </w:p>
          <w:p w:rsidR="00A6100C" w:rsidRPr="00F81253" w:rsidRDefault="00A6100C" w:rsidP="00A6100C">
            <w:r w:rsidRPr="00F81253">
              <w:t>Record important information-note taking</w:t>
            </w:r>
          </w:p>
        </w:tc>
        <w:tc>
          <w:tcPr>
            <w:tcW w:w="1019" w:type="pct"/>
            <w:tcBorders>
              <w:top w:val="single" w:sz="4" w:space="0" w:color="auto"/>
              <w:bottom w:val="dashSmallGap" w:sz="4" w:space="0" w:color="auto"/>
            </w:tcBorders>
            <w:vAlign w:val="center"/>
          </w:tcPr>
          <w:p w:rsidR="00A6100C" w:rsidRPr="00F81253" w:rsidRDefault="00A6100C" w:rsidP="00A6100C">
            <w:pPr>
              <w:jc w:val="lowKashida"/>
            </w:pPr>
            <w:r w:rsidRPr="00F81253">
              <w:t>Oral presentation</w:t>
            </w:r>
          </w:p>
          <w:p w:rsidR="00A6100C" w:rsidRPr="00F81253" w:rsidRDefault="00A6100C" w:rsidP="00A6100C">
            <w:pPr>
              <w:jc w:val="lowKashida"/>
            </w:pPr>
            <w:r w:rsidRPr="00F81253">
              <w:t>Quiz</w:t>
            </w:r>
          </w:p>
          <w:p w:rsidR="00A6100C" w:rsidRPr="00F81253" w:rsidRDefault="00A6100C" w:rsidP="00A6100C">
            <w:pPr>
              <w:jc w:val="lowKashida"/>
            </w:pPr>
            <w:r w:rsidRPr="00F81253">
              <w:t>Worksheets</w:t>
            </w:r>
          </w:p>
          <w:p w:rsidR="00A6100C" w:rsidRPr="00F81253" w:rsidRDefault="00A6100C" w:rsidP="00F81253">
            <w:pPr>
              <w:jc w:val="lowKashida"/>
            </w:pPr>
            <w:r w:rsidRPr="00F81253">
              <w:t>Exams</w:t>
            </w:r>
          </w:p>
        </w:tc>
      </w:tr>
      <w:tr w:rsidR="00A6100C" w:rsidRPr="005D2DDD" w:rsidTr="00F81253">
        <w:tc>
          <w:tcPr>
            <w:tcW w:w="446" w:type="pct"/>
            <w:tcBorders>
              <w:top w:val="dashSmallGap" w:sz="4" w:space="0" w:color="auto"/>
              <w:bottom w:val="dashSmallGap" w:sz="4" w:space="0" w:color="auto"/>
            </w:tcBorders>
            <w:vAlign w:val="center"/>
          </w:tcPr>
          <w:p w:rsidR="00A6100C" w:rsidRPr="00C76B1F" w:rsidRDefault="00A6100C" w:rsidP="00A6100C">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rsidR="00A6100C" w:rsidRPr="00F81253" w:rsidRDefault="00A6100C" w:rsidP="00A6100C">
            <w:r w:rsidRPr="00F81253">
              <w:t>Analyze main idea and specific information from reading and listening texts.</w:t>
            </w:r>
          </w:p>
        </w:tc>
        <w:tc>
          <w:tcPr>
            <w:tcW w:w="1447" w:type="pct"/>
            <w:tcBorders>
              <w:top w:val="dashSmallGap" w:sz="4" w:space="0" w:color="auto"/>
              <w:bottom w:val="dashSmallGap" w:sz="4" w:space="0" w:color="auto"/>
            </w:tcBorders>
            <w:vAlign w:val="center"/>
          </w:tcPr>
          <w:p w:rsidR="00A6100C" w:rsidRPr="00F81253" w:rsidRDefault="00A6100C" w:rsidP="00A6100C">
            <w:pPr>
              <w:jc w:val="lowKashida"/>
            </w:pPr>
            <w:r w:rsidRPr="00F81253">
              <w:t>Task based activities</w:t>
            </w:r>
            <w:r w:rsidR="00F81253">
              <w:t>,</w:t>
            </w:r>
          </w:p>
          <w:p w:rsidR="00A6100C" w:rsidRPr="00F81253" w:rsidRDefault="00A6100C" w:rsidP="00F81253">
            <w:pPr>
              <w:jc w:val="lowKashida"/>
            </w:pPr>
            <w:r w:rsidRPr="00F81253">
              <w:t>Question and answer method</w:t>
            </w:r>
            <w:r w:rsidR="00F81253">
              <w:t>,</w:t>
            </w:r>
          </w:p>
          <w:p w:rsidR="00A6100C" w:rsidRPr="00F81253" w:rsidRDefault="00A6100C" w:rsidP="00E10930">
            <w:pPr>
              <w:jc w:val="lowKashida"/>
            </w:pPr>
            <w:r w:rsidRPr="00F81253">
              <w:t>Instructions</w:t>
            </w:r>
            <w:r w:rsidR="00F81253">
              <w:t xml:space="preserve">, </w:t>
            </w:r>
            <w:r w:rsidRPr="00F81253">
              <w:t>Role play</w:t>
            </w:r>
          </w:p>
        </w:tc>
        <w:tc>
          <w:tcPr>
            <w:tcW w:w="1019" w:type="pct"/>
            <w:tcBorders>
              <w:top w:val="dashSmallGap" w:sz="4" w:space="0" w:color="auto"/>
              <w:bottom w:val="dashSmallGap" w:sz="4" w:space="0" w:color="auto"/>
            </w:tcBorders>
            <w:vAlign w:val="center"/>
          </w:tcPr>
          <w:p w:rsidR="00F81253" w:rsidRDefault="00A6100C" w:rsidP="00A6100C">
            <w:pPr>
              <w:jc w:val="lowKashida"/>
            </w:pPr>
            <w:r w:rsidRPr="00F81253">
              <w:t>Classroom activities</w:t>
            </w:r>
            <w:r w:rsidR="00F81253">
              <w:t>,</w:t>
            </w:r>
            <w:r w:rsidRPr="00F81253">
              <w:t xml:space="preserve"> </w:t>
            </w:r>
          </w:p>
          <w:p w:rsidR="00A6100C" w:rsidRPr="00F81253" w:rsidRDefault="00A6100C" w:rsidP="00A6100C">
            <w:pPr>
              <w:jc w:val="lowKashida"/>
            </w:pPr>
            <w:r w:rsidRPr="00F81253">
              <w:t>Quiz</w:t>
            </w:r>
          </w:p>
          <w:p w:rsidR="00A6100C" w:rsidRPr="00F81253" w:rsidRDefault="00A6100C" w:rsidP="00A6100C">
            <w:pPr>
              <w:jc w:val="lowKashida"/>
            </w:pPr>
            <w:r w:rsidRPr="00F81253">
              <w:t>Assignment</w:t>
            </w:r>
          </w:p>
        </w:tc>
      </w:tr>
      <w:tr w:rsidR="00A6100C" w:rsidRPr="005D2DDD" w:rsidTr="00F81253">
        <w:tc>
          <w:tcPr>
            <w:tcW w:w="446" w:type="pct"/>
            <w:tcBorders>
              <w:top w:val="dashSmallGap" w:sz="4" w:space="0" w:color="auto"/>
              <w:bottom w:val="single" w:sz="8" w:space="0" w:color="auto"/>
            </w:tcBorders>
            <w:vAlign w:val="center"/>
          </w:tcPr>
          <w:p w:rsidR="00A6100C" w:rsidRPr="00C76B1F" w:rsidRDefault="00A6100C" w:rsidP="00A6100C">
            <w:pP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8" w:space="0" w:color="auto"/>
              <w:bottom w:val="dashSmallGap" w:sz="4" w:space="0" w:color="auto"/>
            </w:tcBorders>
          </w:tcPr>
          <w:p w:rsidR="00A6100C" w:rsidRPr="00F81253" w:rsidRDefault="00A6100C" w:rsidP="00A6100C">
            <w:r w:rsidRPr="00F81253">
              <w:t>Write short descriptions and emails using basic grammatical structures and sentence pattern related to personal and professional situations.</w:t>
            </w:r>
          </w:p>
        </w:tc>
        <w:tc>
          <w:tcPr>
            <w:tcW w:w="1447" w:type="pct"/>
            <w:tcBorders>
              <w:top w:val="dashSmallGap" w:sz="4" w:space="0" w:color="auto"/>
              <w:bottom w:val="single" w:sz="8" w:space="0" w:color="auto"/>
            </w:tcBorders>
            <w:vAlign w:val="center"/>
          </w:tcPr>
          <w:p w:rsidR="00A6100C" w:rsidRPr="00F81253" w:rsidRDefault="00A6100C" w:rsidP="00F81253">
            <w:pPr>
              <w:jc w:val="lowKashida"/>
            </w:pPr>
            <w:r w:rsidRPr="00F81253">
              <w:t xml:space="preserve">Question and </w:t>
            </w:r>
            <w:r w:rsidR="00F81253">
              <w:t>a</w:t>
            </w:r>
            <w:r w:rsidRPr="00F81253">
              <w:t>nswer method, Task based,</w:t>
            </w:r>
          </w:p>
          <w:p w:rsidR="00A6100C" w:rsidRPr="00F81253" w:rsidRDefault="00A6100C" w:rsidP="00F81253">
            <w:pPr>
              <w:jc w:val="lowKashida"/>
            </w:pPr>
            <w:r w:rsidRPr="00F81253">
              <w:t>Brainstorming, Grammar rules and practice</w:t>
            </w:r>
          </w:p>
        </w:tc>
        <w:tc>
          <w:tcPr>
            <w:tcW w:w="1019" w:type="pct"/>
            <w:tcBorders>
              <w:top w:val="dashSmallGap" w:sz="4" w:space="0" w:color="auto"/>
              <w:bottom w:val="single" w:sz="8" w:space="0" w:color="auto"/>
            </w:tcBorders>
            <w:vAlign w:val="center"/>
          </w:tcPr>
          <w:p w:rsidR="00A6100C" w:rsidRPr="00F81253" w:rsidRDefault="00A6100C" w:rsidP="00A6100C">
            <w:pPr>
              <w:jc w:val="lowKashida"/>
            </w:pPr>
            <w:r w:rsidRPr="00F81253">
              <w:t>Classroom activities Quiz</w:t>
            </w:r>
          </w:p>
          <w:p w:rsidR="00A6100C" w:rsidRPr="00F81253" w:rsidRDefault="00A6100C" w:rsidP="00A6100C">
            <w:pPr>
              <w:jc w:val="lowKashida"/>
            </w:pPr>
            <w:r w:rsidRPr="00F81253">
              <w:t xml:space="preserve">Slip-Test </w:t>
            </w:r>
          </w:p>
          <w:p w:rsidR="00A6100C" w:rsidRPr="00F81253" w:rsidRDefault="00A6100C" w:rsidP="00A6100C">
            <w:pPr>
              <w:jc w:val="lowKashida"/>
            </w:pPr>
            <w:r w:rsidRPr="00F81253">
              <w:t xml:space="preserve">Exams </w:t>
            </w:r>
          </w:p>
        </w:tc>
      </w:tr>
      <w:tr w:rsidR="00A6100C" w:rsidRPr="005D2DDD" w:rsidTr="00F81253">
        <w:tc>
          <w:tcPr>
            <w:tcW w:w="446" w:type="pct"/>
            <w:tcBorders>
              <w:top w:val="single" w:sz="8" w:space="0" w:color="auto"/>
              <w:bottom w:val="single" w:sz="4" w:space="0" w:color="auto"/>
            </w:tcBorders>
            <w:shd w:val="clear" w:color="auto" w:fill="DBE5F1" w:themeFill="accent1" w:themeFillTint="33"/>
            <w:vAlign w:val="center"/>
          </w:tcPr>
          <w:p w:rsidR="00A6100C" w:rsidRPr="00C76B1F" w:rsidRDefault="00A6100C" w:rsidP="00A6100C">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dashSmallGap" w:sz="4" w:space="0" w:color="auto"/>
              <w:left w:val="single" w:sz="8" w:space="0" w:color="auto"/>
              <w:bottom w:val="single" w:sz="8" w:space="0" w:color="auto"/>
            </w:tcBorders>
          </w:tcPr>
          <w:p w:rsidR="00A6100C" w:rsidRPr="00F81253" w:rsidRDefault="00A6100C" w:rsidP="00A6100C">
            <w:pPr>
              <w:rPr>
                <w:b/>
                <w:bCs/>
              </w:rPr>
            </w:pPr>
            <w:r w:rsidRPr="00F81253">
              <w:rPr>
                <w:b/>
                <w:bCs/>
              </w:rPr>
              <w:t>Skills:</w:t>
            </w:r>
          </w:p>
        </w:tc>
      </w:tr>
      <w:tr w:rsidR="00A6100C" w:rsidRPr="005D2DDD" w:rsidTr="00F81253">
        <w:tc>
          <w:tcPr>
            <w:tcW w:w="446" w:type="pct"/>
            <w:tcBorders>
              <w:top w:val="single" w:sz="4" w:space="0" w:color="auto"/>
              <w:bottom w:val="dashSmallGap" w:sz="4" w:space="0" w:color="auto"/>
            </w:tcBorders>
            <w:vAlign w:val="center"/>
          </w:tcPr>
          <w:p w:rsidR="00A6100C" w:rsidRPr="00C76B1F" w:rsidRDefault="00A6100C" w:rsidP="00A6100C">
            <w:pPr>
              <w:jc w:val="center"/>
              <w:rPr>
                <w:rFonts w:asciiTheme="majorBidi" w:hAnsiTheme="majorBidi" w:cstheme="majorBidi"/>
              </w:rPr>
            </w:pPr>
            <w:r w:rsidRPr="00C76B1F">
              <w:rPr>
                <w:rFonts w:asciiTheme="majorBidi" w:hAnsiTheme="majorBidi" w:cstheme="majorBidi"/>
              </w:rPr>
              <w:t>2.1</w:t>
            </w:r>
          </w:p>
        </w:tc>
        <w:tc>
          <w:tcPr>
            <w:tcW w:w="2088" w:type="pct"/>
            <w:tcBorders>
              <w:top w:val="dashSmallGap" w:sz="4" w:space="0" w:color="auto"/>
              <w:left w:val="single" w:sz="8" w:space="0" w:color="auto"/>
              <w:bottom w:val="single" w:sz="12" w:space="0" w:color="auto"/>
            </w:tcBorders>
          </w:tcPr>
          <w:p w:rsidR="00A6100C" w:rsidRPr="00F81253" w:rsidRDefault="00A6100C" w:rsidP="00A6100C">
            <w:pPr>
              <w:jc w:val="lowKashida"/>
            </w:pPr>
            <w:r w:rsidRPr="00F81253">
              <w:t>Inspect and stimulate specific procedure and task related to work in everyday situation through critical thinking.</w:t>
            </w:r>
          </w:p>
        </w:tc>
        <w:tc>
          <w:tcPr>
            <w:tcW w:w="1447" w:type="pct"/>
            <w:tcBorders>
              <w:top w:val="single" w:sz="4" w:space="0" w:color="auto"/>
              <w:bottom w:val="dashSmallGap" w:sz="4" w:space="0" w:color="auto"/>
            </w:tcBorders>
            <w:vAlign w:val="center"/>
          </w:tcPr>
          <w:p w:rsidR="00A6100C" w:rsidRPr="00F81253" w:rsidRDefault="00A6100C" w:rsidP="00A6100C">
            <w:pPr>
              <w:jc w:val="lowKashida"/>
            </w:pPr>
            <w:r w:rsidRPr="00F81253">
              <w:t>Instructions</w:t>
            </w:r>
            <w:r w:rsidR="00E10930">
              <w:t>,</w:t>
            </w:r>
          </w:p>
          <w:p w:rsidR="00A6100C" w:rsidRPr="00F81253" w:rsidRDefault="00A6100C" w:rsidP="00A6100C">
            <w:pPr>
              <w:jc w:val="lowKashida"/>
            </w:pPr>
            <w:r w:rsidRPr="00F81253">
              <w:t>Role play</w:t>
            </w:r>
            <w:r w:rsidR="00E10930">
              <w:t>,</w:t>
            </w:r>
          </w:p>
          <w:p w:rsidR="00A6100C" w:rsidRPr="00F81253" w:rsidRDefault="00A6100C" w:rsidP="00A6100C">
            <w:r w:rsidRPr="00F81253">
              <w:t>Listen and Talk activity</w:t>
            </w:r>
          </w:p>
        </w:tc>
        <w:tc>
          <w:tcPr>
            <w:tcW w:w="1019" w:type="pct"/>
            <w:tcBorders>
              <w:top w:val="single" w:sz="4" w:space="0" w:color="auto"/>
              <w:bottom w:val="dashSmallGap" w:sz="4" w:space="0" w:color="auto"/>
            </w:tcBorders>
            <w:vAlign w:val="center"/>
          </w:tcPr>
          <w:p w:rsidR="00A6100C" w:rsidRPr="00F81253" w:rsidRDefault="00A6100C" w:rsidP="00A6100C">
            <w:pPr>
              <w:jc w:val="lowKashida"/>
            </w:pPr>
            <w:r w:rsidRPr="00F81253">
              <w:t>Oral presentation</w:t>
            </w:r>
          </w:p>
          <w:p w:rsidR="00A6100C" w:rsidRPr="00F81253" w:rsidRDefault="00A6100C" w:rsidP="00A6100C">
            <w:pPr>
              <w:autoSpaceDE w:val="0"/>
              <w:autoSpaceDN w:val="0"/>
              <w:adjustRightInd w:val="0"/>
            </w:pPr>
            <w:r w:rsidRPr="00F81253">
              <w:t>Activities</w:t>
            </w:r>
          </w:p>
          <w:p w:rsidR="00A6100C" w:rsidRPr="00F81253" w:rsidRDefault="00A6100C" w:rsidP="00A6100C">
            <w:pPr>
              <w:autoSpaceDE w:val="0"/>
              <w:autoSpaceDN w:val="0"/>
              <w:adjustRightInd w:val="0"/>
            </w:pPr>
            <w:r w:rsidRPr="00F81253">
              <w:t>Assessment- oral</w:t>
            </w:r>
          </w:p>
          <w:p w:rsidR="00A6100C" w:rsidRPr="00F81253" w:rsidRDefault="00A6100C" w:rsidP="00A6100C">
            <w:pPr>
              <w:jc w:val="lowKashida"/>
            </w:pPr>
          </w:p>
        </w:tc>
      </w:tr>
      <w:tr w:rsidR="00A6100C" w:rsidRPr="005D2DDD" w:rsidTr="00F81253">
        <w:tc>
          <w:tcPr>
            <w:tcW w:w="446" w:type="pct"/>
            <w:tcBorders>
              <w:top w:val="dashSmallGap" w:sz="4" w:space="0" w:color="auto"/>
              <w:bottom w:val="dashSmallGap" w:sz="4" w:space="0" w:color="auto"/>
            </w:tcBorders>
            <w:vAlign w:val="center"/>
          </w:tcPr>
          <w:p w:rsidR="00A6100C" w:rsidRPr="00C76B1F" w:rsidRDefault="00A6100C" w:rsidP="00A6100C">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left w:val="single" w:sz="8" w:space="0" w:color="auto"/>
              <w:bottom w:val="single" w:sz="12" w:space="0" w:color="auto"/>
            </w:tcBorders>
          </w:tcPr>
          <w:p w:rsidR="00A6100C" w:rsidRPr="00F81253" w:rsidRDefault="00A6100C" w:rsidP="00A6100C">
            <w:pPr>
              <w:jc w:val="lowKashida"/>
            </w:pPr>
            <w:r w:rsidRPr="00F81253">
              <w:t>Recognize and interpret conversation based on activities, abilities and interests related to work and real-life situations.</w:t>
            </w:r>
          </w:p>
        </w:tc>
        <w:tc>
          <w:tcPr>
            <w:tcW w:w="1447" w:type="pct"/>
            <w:tcBorders>
              <w:top w:val="dashSmallGap" w:sz="4" w:space="0" w:color="auto"/>
              <w:bottom w:val="dashSmallGap" w:sz="4" w:space="0" w:color="auto"/>
            </w:tcBorders>
            <w:vAlign w:val="center"/>
          </w:tcPr>
          <w:p w:rsidR="00A6100C" w:rsidRPr="00F81253" w:rsidRDefault="00A6100C" w:rsidP="00A6100C">
            <w:pPr>
              <w:jc w:val="lowKashida"/>
            </w:pPr>
            <w:r w:rsidRPr="00F81253">
              <w:t>Brain storming</w:t>
            </w:r>
            <w:r w:rsidR="00E10930">
              <w:t>,</w:t>
            </w:r>
          </w:p>
          <w:p w:rsidR="00A6100C" w:rsidRPr="00F81253" w:rsidRDefault="00A6100C" w:rsidP="00E10930">
            <w:pPr>
              <w:jc w:val="lowKashida"/>
            </w:pPr>
            <w:r w:rsidRPr="00F81253">
              <w:t>Picture identification</w:t>
            </w:r>
            <w:r w:rsidR="00E10930">
              <w:t>/ d</w:t>
            </w:r>
            <w:r w:rsidRPr="00F81253">
              <w:t>escription</w:t>
            </w:r>
            <w:r w:rsidR="00E10930">
              <w:t>,</w:t>
            </w:r>
          </w:p>
          <w:p w:rsidR="00A6100C" w:rsidRPr="00F81253" w:rsidRDefault="00A6100C" w:rsidP="00A6100C">
            <w:pPr>
              <w:jc w:val="lowKashida"/>
            </w:pPr>
            <w:r w:rsidRPr="00F81253">
              <w:t>Identify objects</w:t>
            </w:r>
            <w:r w:rsidR="00E10930">
              <w:t>,</w:t>
            </w:r>
            <w:r w:rsidRPr="00F81253">
              <w:t xml:space="preserve"> </w:t>
            </w:r>
          </w:p>
          <w:p w:rsidR="00A6100C" w:rsidRPr="00F81253" w:rsidRDefault="00A6100C" w:rsidP="00E10930">
            <w:pPr>
              <w:jc w:val="lowKashida"/>
            </w:pPr>
            <w:r w:rsidRPr="00F81253">
              <w:t xml:space="preserve">Question and </w:t>
            </w:r>
            <w:r w:rsidR="00E10930">
              <w:t>a</w:t>
            </w:r>
            <w:r w:rsidRPr="00F81253">
              <w:t>nswer method</w:t>
            </w:r>
          </w:p>
        </w:tc>
        <w:tc>
          <w:tcPr>
            <w:tcW w:w="1019" w:type="pct"/>
            <w:tcBorders>
              <w:top w:val="dashSmallGap" w:sz="4" w:space="0" w:color="auto"/>
              <w:bottom w:val="dashSmallGap" w:sz="4" w:space="0" w:color="auto"/>
            </w:tcBorders>
            <w:vAlign w:val="center"/>
          </w:tcPr>
          <w:p w:rsidR="00E10930" w:rsidRDefault="00A6100C" w:rsidP="00A6100C">
            <w:pPr>
              <w:jc w:val="lowKashida"/>
            </w:pPr>
            <w:r w:rsidRPr="00F81253">
              <w:t xml:space="preserve">Classroom activities </w:t>
            </w:r>
          </w:p>
          <w:p w:rsidR="00A6100C" w:rsidRPr="00F81253" w:rsidRDefault="00A6100C" w:rsidP="00A6100C">
            <w:pPr>
              <w:jc w:val="lowKashida"/>
            </w:pPr>
            <w:r w:rsidRPr="00F81253">
              <w:t>Quiz</w:t>
            </w:r>
          </w:p>
          <w:p w:rsidR="00A6100C" w:rsidRPr="00F81253" w:rsidRDefault="00A6100C" w:rsidP="00A6100C">
            <w:pPr>
              <w:jc w:val="lowKashida"/>
            </w:pPr>
            <w:r w:rsidRPr="00F81253">
              <w:t xml:space="preserve">Slip-Test </w:t>
            </w:r>
          </w:p>
          <w:p w:rsidR="00A6100C" w:rsidRPr="00F81253" w:rsidRDefault="00A6100C" w:rsidP="00A6100C">
            <w:pPr>
              <w:jc w:val="lowKashida"/>
            </w:pPr>
            <w:r w:rsidRPr="00F81253">
              <w:t>Exams</w:t>
            </w:r>
          </w:p>
        </w:tc>
      </w:tr>
      <w:tr w:rsidR="00A6100C" w:rsidRPr="005D2DDD" w:rsidTr="00F81253">
        <w:tc>
          <w:tcPr>
            <w:tcW w:w="446" w:type="pct"/>
            <w:tcBorders>
              <w:top w:val="dashSmallGap" w:sz="4" w:space="0" w:color="auto"/>
              <w:bottom w:val="single" w:sz="8" w:space="0" w:color="auto"/>
            </w:tcBorders>
            <w:vAlign w:val="center"/>
          </w:tcPr>
          <w:p w:rsidR="00A6100C" w:rsidRPr="00C76B1F" w:rsidRDefault="00A6100C" w:rsidP="00A6100C">
            <w:pPr>
              <w:rPr>
                <w:rFonts w:asciiTheme="majorBidi" w:hAnsiTheme="majorBidi" w:cstheme="majorBidi"/>
              </w:rPr>
            </w:pPr>
            <w:r>
              <w:rPr>
                <w:rFonts w:asciiTheme="majorBidi" w:hAnsiTheme="majorBidi" w:cstheme="majorBidi"/>
              </w:rPr>
              <w:t xml:space="preserve">   2.3</w:t>
            </w:r>
          </w:p>
        </w:tc>
        <w:tc>
          <w:tcPr>
            <w:tcW w:w="2088" w:type="pct"/>
            <w:tcBorders>
              <w:top w:val="dashSmallGap" w:sz="4" w:space="0" w:color="auto"/>
              <w:left w:val="single" w:sz="8" w:space="0" w:color="auto"/>
              <w:bottom w:val="single" w:sz="12" w:space="0" w:color="auto"/>
            </w:tcBorders>
          </w:tcPr>
          <w:p w:rsidR="00A6100C" w:rsidRPr="00F81253" w:rsidRDefault="00A6100C" w:rsidP="00A6100C">
            <w:pPr>
              <w:jc w:val="lowKashida"/>
            </w:pPr>
            <w:r w:rsidRPr="00F81253">
              <w:t>Demonstrate instructions and tasks applying essential grammatical forms and pronunciation techniques for better communication.</w:t>
            </w:r>
          </w:p>
        </w:tc>
        <w:tc>
          <w:tcPr>
            <w:tcW w:w="1447" w:type="pct"/>
            <w:tcBorders>
              <w:top w:val="dashSmallGap" w:sz="4" w:space="0" w:color="auto"/>
              <w:bottom w:val="single" w:sz="8" w:space="0" w:color="auto"/>
            </w:tcBorders>
            <w:vAlign w:val="center"/>
          </w:tcPr>
          <w:p w:rsidR="00A6100C" w:rsidRPr="00F81253" w:rsidRDefault="00A6100C" w:rsidP="00A6100C">
            <w:pPr>
              <w:jc w:val="lowKashida"/>
            </w:pPr>
            <w:r w:rsidRPr="00F81253">
              <w:t>Instructions, Grammar rules and practice</w:t>
            </w:r>
          </w:p>
          <w:p w:rsidR="00A6100C" w:rsidRPr="00F81253" w:rsidRDefault="00A6100C" w:rsidP="00A6100C">
            <w:pPr>
              <w:jc w:val="lowKashida"/>
            </w:pPr>
            <w:r w:rsidRPr="00F81253">
              <w:t>Question and Answer method</w:t>
            </w:r>
          </w:p>
        </w:tc>
        <w:tc>
          <w:tcPr>
            <w:tcW w:w="1019" w:type="pct"/>
            <w:tcBorders>
              <w:top w:val="dashSmallGap" w:sz="4" w:space="0" w:color="auto"/>
              <w:bottom w:val="single" w:sz="8" w:space="0" w:color="auto"/>
            </w:tcBorders>
            <w:vAlign w:val="center"/>
          </w:tcPr>
          <w:p w:rsidR="00A6100C" w:rsidRPr="00F81253" w:rsidRDefault="00A6100C" w:rsidP="00A6100C">
            <w:pPr>
              <w:jc w:val="lowKashida"/>
            </w:pPr>
            <w:r w:rsidRPr="00F81253">
              <w:t xml:space="preserve">Quiz </w:t>
            </w:r>
          </w:p>
          <w:p w:rsidR="00A6100C" w:rsidRPr="00F81253" w:rsidRDefault="00A6100C" w:rsidP="00A6100C">
            <w:pPr>
              <w:jc w:val="lowKashida"/>
            </w:pPr>
            <w:r w:rsidRPr="00F81253">
              <w:t xml:space="preserve">Slip-Test </w:t>
            </w:r>
          </w:p>
          <w:p w:rsidR="00A6100C" w:rsidRPr="00F81253" w:rsidRDefault="00A6100C" w:rsidP="00A6100C">
            <w:pPr>
              <w:jc w:val="lowKashida"/>
            </w:pPr>
            <w:r w:rsidRPr="00F81253">
              <w:t xml:space="preserve">Exams </w:t>
            </w:r>
          </w:p>
        </w:tc>
      </w:tr>
      <w:tr w:rsidR="00A6100C" w:rsidRPr="005D2DDD" w:rsidTr="00382343">
        <w:tc>
          <w:tcPr>
            <w:tcW w:w="446" w:type="pct"/>
            <w:tcBorders>
              <w:top w:val="single" w:sz="8" w:space="0" w:color="auto"/>
              <w:bottom w:val="single" w:sz="4" w:space="0" w:color="auto"/>
            </w:tcBorders>
            <w:shd w:val="clear" w:color="auto" w:fill="DBE5F1" w:themeFill="accent1" w:themeFillTint="33"/>
            <w:vAlign w:val="center"/>
          </w:tcPr>
          <w:p w:rsidR="00A6100C" w:rsidRPr="00C76B1F" w:rsidRDefault="00A6100C" w:rsidP="00A6100C">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A6100C" w:rsidRPr="00F81253" w:rsidRDefault="00A6100C" w:rsidP="00A6100C">
            <w:pPr>
              <w:rPr>
                <w:b/>
                <w:bCs/>
              </w:rPr>
            </w:pPr>
            <w:r w:rsidRPr="00F81253">
              <w:rPr>
                <w:b/>
                <w:bCs/>
              </w:rPr>
              <w:t>Values</w:t>
            </w:r>
          </w:p>
        </w:tc>
      </w:tr>
      <w:tr w:rsidR="00A6100C" w:rsidRPr="005D2DDD" w:rsidTr="00F81253">
        <w:tc>
          <w:tcPr>
            <w:tcW w:w="446" w:type="pct"/>
            <w:tcBorders>
              <w:top w:val="single" w:sz="4" w:space="0" w:color="auto"/>
              <w:bottom w:val="dashSmallGap" w:sz="4" w:space="0" w:color="auto"/>
            </w:tcBorders>
            <w:vAlign w:val="center"/>
          </w:tcPr>
          <w:p w:rsidR="00A6100C" w:rsidRPr="00C76B1F" w:rsidRDefault="00A6100C" w:rsidP="00A6100C">
            <w:pPr>
              <w:jc w:val="center"/>
              <w:rPr>
                <w:rFonts w:asciiTheme="majorBidi" w:hAnsiTheme="majorBidi" w:cstheme="majorBidi"/>
              </w:rPr>
            </w:pPr>
            <w:r w:rsidRPr="00C76B1F">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rsidR="00A6100C" w:rsidRPr="00F81253" w:rsidRDefault="00A6100C" w:rsidP="00A6100C">
            <w:pPr>
              <w:jc w:val="lowKashida"/>
            </w:pPr>
            <w:r w:rsidRPr="00F81253">
              <w:rPr>
                <w:lang w:val="en-GB"/>
              </w:rPr>
              <w:t>Develop group participation and leadership qualities.</w:t>
            </w:r>
          </w:p>
        </w:tc>
        <w:tc>
          <w:tcPr>
            <w:tcW w:w="1447" w:type="pct"/>
            <w:tcBorders>
              <w:top w:val="single" w:sz="4" w:space="0" w:color="auto"/>
              <w:bottom w:val="dashSmallGap" w:sz="4" w:space="0" w:color="auto"/>
            </w:tcBorders>
            <w:vAlign w:val="center"/>
          </w:tcPr>
          <w:p w:rsidR="00A6100C" w:rsidRPr="00F81253" w:rsidRDefault="00A6100C" w:rsidP="00A6100C">
            <w:r w:rsidRPr="00F81253">
              <w:t xml:space="preserve">Instruction and </w:t>
            </w:r>
          </w:p>
          <w:p w:rsidR="00A6100C" w:rsidRPr="00F81253" w:rsidRDefault="00E10930" w:rsidP="00A6100C">
            <w:r>
              <w:t>g</w:t>
            </w:r>
            <w:r w:rsidR="00A6100C" w:rsidRPr="00F81253">
              <w:t>uidance to</w:t>
            </w:r>
            <w:r w:rsidR="00A6100C" w:rsidRPr="00F81253">
              <w:rPr>
                <w:color w:val="202124"/>
                <w:shd w:val="clear" w:color="auto" w:fill="FFFFFF"/>
              </w:rPr>
              <w:t xml:space="preserve"> learn and practice healthy attitudes and behavior</w:t>
            </w:r>
          </w:p>
        </w:tc>
        <w:tc>
          <w:tcPr>
            <w:tcW w:w="1019" w:type="pct"/>
            <w:tcBorders>
              <w:top w:val="single" w:sz="4" w:space="0" w:color="auto"/>
              <w:bottom w:val="dashSmallGap" w:sz="4" w:space="0" w:color="auto"/>
            </w:tcBorders>
            <w:vAlign w:val="center"/>
          </w:tcPr>
          <w:p w:rsidR="00A6100C" w:rsidRPr="00F81253" w:rsidRDefault="00A6100C" w:rsidP="00A6100C">
            <w:pPr>
              <w:jc w:val="lowKashida"/>
            </w:pPr>
            <w:r w:rsidRPr="00F81253">
              <w:t>Assessment</w:t>
            </w:r>
          </w:p>
          <w:p w:rsidR="00A6100C" w:rsidRPr="00F81253" w:rsidRDefault="00A6100C" w:rsidP="00A6100C">
            <w:pPr>
              <w:jc w:val="lowKashida"/>
            </w:pPr>
            <w:r w:rsidRPr="00F81253">
              <w:t>Activities</w:t>
            </w:r>
          </w:p>
        </w:tc>
      </w:tr>
      <w:tr w:rsidR="00A6100C" w:rsidRPr="005D2DDD" w:rsidTr="00F81253">
        <w:tc>
          <w:tcPr>
            <w:tcW w:w="446" w:type="pct"/>
            <w:tcBorders>
              <w:top w:val="dashSmallGap" w:sz="4" w:space="0" w:color="auto"/>
              <w:bottom w:val="dashSmallGap" w:sz="4" w:space="0" w:color="auto"/>
            </w:tcBorders>
            <w:vAlign w:val="center"/>
          </w:tcPr>
          <w:p w:rsidR="00A6100C" w:rsidRPr="00C76B1F" w:rsidRDefault="00A6100C" w:rsidP="00A6100C">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left w:val="single" w:sz="8" w:space="0" w:color="auto"/>
              <w:bottom w:val="single" w:sz="12" w:space="0" w:color="auto"/>
            </w:tcBorders>
          </w:tcPr>
          <w:p w:rsidR="00A6100C" w:rsidRPr="00F81253" w:rsidRDefault="00A6100C" w:rsidP="00A6100C">
            <w:pPr>
              <w:jc w:val="lowKashida"/>
            </w:pPr>
            <w:r w:rsidRPr="00F81253">
              <w:t>Exhibit professional code of conduct and ethical values.</w:t>
            </w:r>
          </w:p>
        </w:tc>
        <w:tc>
          <w:tcPr>
            <w:tcW w:w="1447" w:type="pct"/>
            <w:tcBorders>
              <w:top w:val="dashSmallGap" w:sz="4" w:space="0" w:color="auto"/>
              <w:bottom w:val="dashSmallGap" w:sz="4" w:space="0" w:color="auto"/>
            </w:tcBorders>
            <w:vAlign w:val="center"/>
          </w:tcPr>
          <w:p w:rsidR="00A6100C" w:rsidRPr="00F81253" w:rsidRDefault="00A6100C" w:rsidP="00E10930">
            <w:r w:rsidRPr="00F81253">
              <w:t>Guidance</w:t>
            </w:r>
            <w:r w:rsidR="00E10930">
              <w:t xml:space="preserve"> </w:t>
            </w:r>
            <w:r w:rsidRPr="00F81253">
              <w:t>-</w:t>
            </w:r>
            <w:r w:rsidR="00E10930">
              <w:t xml:space="preserve"> </w:t>
            </w:r>
            <w:r w:rsidRPr="00F81253">
              <w:t>Teamwork and individual</w:t>
            </w:r>
            <w:r w:rsidR="00E10930">
              <w:t xml:space="preserve"> </w:t>
            </w:r>
            <w:r w:rsidRPr="00F81253">
              <w:t>responsibility</w:t>
            </w:r>
          </w:p>
        </w:tc>
        <w:tc>
          <w:tcPr>
            <w:tcW w:w="1019" w:type="pct"/>
            <w:tcBorders>
              <w:top w:val="dashSmallGap" w:sz="4" w:space="0" w:color="auto"/>
              <w:bottom w:val="dashSmallGap" w:sz="4" w:space="0" w:color="auto"/>
            </w:tcBorders>
            <w:vAlign w:val="center"/>
          </w:tcPr>
          <w:p w:rsidR="00A6100C" w:rsidRPr="00F81253" w:rsidRDefault="00A6100C" w:rsidP="00A6100C">
            <w:pPr>
              <w:jc w:val="lowKashida"/>
            </w:pPr>
            <w:r w:rsidRPr="00F81253">
              <w:t>Assessment</w:t>
            </w:r>
          </w:p>
          <w:p w:rsidR="00A6100C" w:rsidRPr="00F81253" w:rsidRDefault="00A6100C" w:rsidP="00A6100C">
            <w:pPr>
              <w:jc w:val="lowKashida"/>
            </w:pPr>
            <w:r w:rsidRPr="00F81253">
              <w:t>Quizzes- pair work</w:t>
            </w:r>
          </w:p>
        </w:tc>
      </w:tr>
      <w:tr w:rsidR="00A6100C" w:rsidRPr="005D2DDD" w:rsidTr="00F81253">
        <w:tc>
          <w:tcPr>
            <w:tcW w:w="446" w:type="pct"/>
            <w:tcBorders>
              <w:top w:val="dashSmallGap" w:sz="4" w:space="0" w:color="auto"/>
              <w:bottom w:val="single" w:sz="12" w:space="0" w:color="auto"/>
            </w:tcBorders>
            <w:vAlign w:val="center"/>
          </w:tcPr>
          <w:p w:rsidR="00A6100C" w:rsidRPr="00C76B1F" w:rsidRDefault="00A6100C" w:rsidP="00A6100C">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left w:val="single" w:sz="8" w:space="0" w:color="auto"/>
              <w:bottom w:val="single" w:sz="12" w:space="0" w:color="auto"/>
            </w:tcBorders>
          </w:tcPr>
          <w:p w:rsidR="00A6100C" w:rsidRPr="00F81253" w:rsidRDefault="00A6100C" w:rsidP="00A6100C">
            <w:pPr>
              <w:jc w:val="lowKashida"/>
            </w:pPr>
            <w:r w:rsidRPr="00F81253">
              <w:t>Act responsibility in personal and professional situation.</w:t>
            </w:r>
          </w:p>
        </w:tc>
        <w:tc>
          <w:tcPr>
            <w:tcW w:w="1447" w:type="pct"/>
            <w:tcBorders>
              <w:top w:val="dashSmallGap" w:sz="4" w:space="0" w:color="auto"/>
              <w:bottom w:val="single" w:sz="12" w:space="0" w:color="auto"/>
            </w:tcBorders>
            <w:vAlign w:val="center"/>
          </w:tcPr>
          <w:p w:rsidR="00A6100C" w:rsidRPr="00F81253" w:rsidRDefault="00A6100C" w:rsidP="00A6100C">
            <w:pPr>
              <w:jc w:val="lowKashida"/>
            </w:pPr>
            <w:r w:rsidRPr="00F81253">
              <w:t>Guidance – Instruction</w:t>
            </w:r>
          </w:p>
          <w:p w:rsidR="00A6100C" w:rsidRPr="00F81253" w:rsidRDefault="00A6100C" w:rsidP="00A6100C">
            <w:pPr>
              <w:jc w:val="lowKashida"/>
            </w:pPr>
            <w:r w:rsidRPr="00F81253">
              <w:t xml:space="preserve">Ethical standard behavior </w:t>
            </w:r>
          </w:p>
        </w:tc>
        <w:tc>
          <w:tcPr>
            <w:tcW w:w="1019" w:type="pct"/>
            <w:tcBorders>
              <w:top w:val="dashSmallGap" w:sz="4" w:space="0" w:color="auto"/>
              <w:bottom w:val="single" w:sz="12" w:space="0" w:color="auto"/>
            </w:tcBorders>
            <w:vAlign w:val="center"/>
          </w:tcPr>
          <w:p w:rsidR="00A6100C" w:rsidRPr="00F81253" w:rsidRDefault="00A6100C" w:rsidP="00A6100C">
            <w:pPr>
              <w:jc w:val="lowKashida"/>
            </w:pPr>
            <w:r w:rsidRPr="00F81253">
              <w:t>Grou</w:t>
            </w:r>
            <w:r w:rsidR="00100DF2" w:rsidRPr="00F81253">
              <w:t>p-</w:t>
            </w:r>
            <w:r w:rsidRPr="00F81253">
              <w:t>work  Participation grades</w:t>
            </w:r>
          </w:p>
        </w:tc>
      </w:tr>
    </w:tbl>
    <w:p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lastRenderedPageBreak/>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245"/>
        <w:gridCol w:w="1480"/>
        <w:gridCol w:w="2190"/>
      </w:tblGrid>
      <w:tr w:rsidR="00001466" w:rsidRPr="005D2DDD" w:rsidTr="00E10930">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24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48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A74655" w:rsidRPr="005D2DDD" w:rsidTr="00E10930">
        <w:trPr>
          <w:trHeight w:val="260"/>
          <w:jc w:val="center"/>
        </w:trPr>
        <w:tc>
          <w:tcPr>
            <w:tcW w:w="410" w:type="dxa"/>
            <w:tcBorders>
              <w:top w:val="single" w:sz="8"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Pr>
            </w:pPr>
            <w:r w:rsidRPr="00D45EEE">
              <w:rPr>
                <w:b/>
                <w:bCs/>
                <w:sz w:val="22"/>
                <w:szCs w:val="22"/>
              </w:rPr>
              <w:t>1</w:t>
            </w:r>
          </w:p>
        </w:tc>
        <w:tc>
          <w:tcPr>
            <w:tcW w:w="5245" w:type="dxa"/>
          </w:tcPr>
          <w:p w:rsidR="00A74655" w:rsidRPr="006254BC" w:rsidRDefault="00E10930" w:rsidP="00A74655">
            <w:pPr>
              <w:bidi/>
              <w:jc w:val="right"/>
              <w:rPr>
                <w:rFonts w:asciiTheme="majorBidi" w:hAnsiTheme="majorBidi" w:cstheme="majorBidi"/>
              </w:rPr>
            </w:pPr>
            <w:r>
              <w:rPr>
                <w:b/>
                <w:bCs/>
              </w:rPr>
              <w:t>5</w:t>
            </w:r>
            <w:r w:rsidR="00A74655" w:rsidRPr="006254BC">
              <w:rPr>
                <w:b/>
                <w:bCs/>
              </w:rPr>
              <w:t xml:space="preserve"> Weekly Quizzes </w:t>
            </w:r>
            <w:r>
              <w:rPr>
                <w:b/>
                <w:bCs/>
              </w:rPr>
              <w:t>–</w:t>
            </w:r>
            <w:r w:rsidR="00A74655" w:rsidRPr="006254BC">
              <w:rPr>
                <w:b/>
                <w:bCs/>
              </w:rPr>
              <w:t xml:space="preserve"> </w:t>
            </w:r>
            <w:r w:rsidR="00A74655" w:rsidRPr="006254BC">
              <w:t>(Integrated Skills)</w:t>
            </w:r>
          </w:p>
        </w:tc>
        <w:tc>
          <w:tcPr>
            <w:tcW w:w="1480" w:type="dxa"/>
            <w:tcBorders>
              <w:top w:val="single" w:sz="8" w:space="0" w:color="auto"/>
              <w:left w:val="single" w:sz="8" w:space="0" w:color="auto"/>
              <w:bottom w:val="dashSmallGap" w:sz="4" w:space="0" w:color="auto"/>
              <w:right w:val="single" w:sz="8" w:space="0" w:color="auto"/>
            </w:tcBorders>
          </w:tcPr>
          <w:p w:rsidR="00A74655" w:rsidRPr="006254BC" w:rsidRDefault="00F96055" w:rsidP="00A74655">
            <w:pPr>
              <w:bidi/>
              <w:jc w:val="center"/>
              <w:rPr>
                <w:rFonts w:asciiTheme="majorBidi" w:hAnsiTheme="majorBidi" w:cstheme="majorBidi"/>
              </w:rPr>
            </w:pPr>
            <w:r>
              <w:rPr>
                <w:rFonts w:asciiTheme="majorBidi" w:hAnsiTheme="majorBidi" w:cstheme="majorBidi"/>
              </w:rPr>
              <w:t>Weekly</w:t>
            </w:r>
          </w:p>
        </w:tc>
        <w:tc>
          <w:tcPr>
            <w:tcW w:w="2190" w:type="dxa"/>
            <w:vAlign w:val="center"/>
          </w:tcPr>
          <w:p w:rsidR="00A74655" w:rsidRPr="006254BC" w:rsidRDefault="00A74655" w:rsidP="00A74655">
            <w:pPr>
              <w:bidi/>
              <w:jc w:val="center"/>
              <w:rPr>
                <w:rFonts w:asciiTheme="majorBidi" w:hAnsiTheme="majorBidi" w:cstheme="majorBidi"/>
                <w:b/>
                <w:bCs/>
              </w:rPr>
            </w:pPr>
            <w:r w:rsidRPr="006254BC">
              <w:rPr>
                <w:b/>
                <w:bCs/>
              </w:rPr>
              <w:t>20</w:t>
            </w:r>
          </w:p>
        </w:tc>
      </w:tr>
      <w:tr w:rsidR="00A74655" w:rsidRPr="005D2DDD" w:rsidTr="00E10930">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Pr>
            </w:pPr>
            <w:r w:rsidRPr="00D45EEE">
              <w:rPr>
                <w:b/>
                <w:bCs/>
                <w:sz w:val="22"/>
                <w:szCs w:val="22"/>
              </w:rPr>
              <w:t>2</w:t>
            </w:r>
          </w:p>
        </w:tc>
        <w:tc>
          <w:tcPr>
            <w:tcW w:w="5245" w:type="dxa"/>
          </w:tcPr>
          <w:p w:rsidR="00A74655" w:rsidRPr="006254BC" w:rsidRDefault="00A74655" w:rsidP="00A74655">
            <w:pPr>
              <w:bidi/>
              <w:jc w:val="right"/>
              <w:rPr>
                <w:rFonts w:asciiTheme="majorBidi" w:hAnsiTheme="majorBidi" w:cstheme="majorBidi"/>
                <w:lang w:bidi="ar-EG"/>
              </w:rPr>
            </w:pPr>
            <w:r w:rsidRPr="006254BC">
              <w:rPr>
                <w:b/>
                <w:bCs/>
              </w:rPr>
              <w:t>Continuous Assessment</w:t>
            </w:r>
            <w:r w:rsidRPr="006254BC">
              <w:t xml:space="preserve"> (Integrated Skills)</w:t>
            </w:r>
          </w:p>
        </w:tc>
        <w:tc>
          <w:tcPr>
            <w:tcW w:w="1480" w:type="dxa"/>
            <w:tcBorders>
              <w:top w:val="dashSmallGap" w:sz="4" w:space="0" w:color="auto"/>
              <w:left w:val="single" w:sz="8" w:space="0" w:color="auto"/>
              <w:bottom w:val="dashSmallGap" w:sz="4" w:space="0" w:color="auto"/>
              <w:right w:val="single" w:sz="8" w:space="0" w:color="auto"/>
            </w:tcBorders>
          </w:tcPr>
          <w:p w:rsidR="00A74655" w:rsidRPr="006254BC" w:rsidRDefault="00E10930" w:rsidP="00E10930">
            <w:pPr>
              <w:bidi/>
              <w:jc w:val="center"/>
              <w:rPr>
                <w:rFonts w:asciiTheme="majorBidi" w:hAnsiTheme="majorBidi" w:cstheme="majorBidi"/>
              </w:rPr>
            </w:pPr>
            <w:r>
              <w:rPr>
                <w:rFonts w:asciiTheme="majorBidi" w:hAnsiTheme="majorBidi" w:cstheme="majorBidi"/>
              </w:rPr>
              <w:t>Throughout</w:t>
            </w:r>
          </w:p>
        </w:tc>
        <w:tc>
          <w:tcPr>
            <w:tcW w:w="2190" w:type="dxa"/>
          </w:tcPr>
          <w:p w:rsidR="00A74655" w:rsidRPr="006254BC" w:rsidRDefault="00A74655" w:rsidP="00A74655">
            <w:pPr>
              <w:bidi/>
              <w:jc w:val="center"/>
              <w:rPr>
                <w:rFonts w:asciiTheme="majorBidi" w:hAnsiTheme="majorBidi" w:cstheme="majorBidi"/>
                <w:b/>
                <w:bCs/>
              </w:rPr>
            </w:pPr>
            <w:r w:rsidRPr="006254BC">
              <w:rPr>
                <w:b/>
                <w:bCs/>
              </w:rPr>
              <w:t>10</w:t>
            </w:r>
          </w:p>
        </w:tc>
      </w:tr>
      <w:tr w:rsidR="00A74655" w:rsidRPr="005D2DDD" w:rsidTr="00E10930">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tl/>
                <w:lang w:bidi="ar-EG"/>
              </w:rPr>
            </w:pPr>
            <w:r w:rsidRPr="00D45EEE">
              <w:rPr>
                <w:b/>
                <w:bCs/>
                <w:sz w:val="22"/>
                <w:szCs w:val="22"/>
              </w:rPr>
              <w:t>3</w:t>
            </w:r>
          </w:p>
        </w:tc>
        <w:tc>
          <w:tcPr>
            <w:tcW w:w="5245" w:type="dxa"/>
          </w:tcPr>
          <w:p w:rsidR="00A74655" w:rsidRPr="006254BC" w:rsidRDefault="00A74655" w:rsidP="00A74655">
            <w:pPr>
              <w:bidi/>
              <w:jc w:val="right"/>
              <w:rPr>
                <w:rFonts w:asciiTheme="majorBidi" w:hAnsiTheme="majorBidi" w:cstheme="majorBidi"/>
              </w:rPr>
            </w:pPr>
            <w:r w:rsidRPr="006254BC">
              <w:rPr>
                <w:b/>
                <w:bCs/>
              </w:rPr>
              <w:t>Progress Test (Mid Term Exam)</w:t>
            </w:r>
          </w:p>
        </w:tc>
        <w:tc>
          <w:tcPr>
            <w:tcW w:w="1480" w:type="dxa"/>
            <w:tcBorders>
              <w:top w:val="dashSmallGap" w:sz="4" w:space="0" w:color="auto"/>
              <w:left w:val="single" w:sz="8" w:space="0" w:color="auto"/>
              <w:bottom w:val="dashSmallGap" w:sz="4" w:space="0" w:color="auto"/>
              <w:right w:val="single" w:sz="8" w:space="0" w:color="auto"/>
            </w:tcBorders>
          </w:tcPr>
          <w:p w:rsidR="00A74655" w:rsidRPr="006254BC" w:rsidRDefault="009807D5" w:rsidP="009807D5">
            <w:pPr>
              <w:bidi/>
              <w:jc w:val="center"/>
              <w:rPr>
                <w:rFonts w:asciiTheme="majorBidi" w:hAnsiTheme="majorBidi" w:cstheme="majorBidi"/>
              </w:rPr>
            </w:pPr>
            <w:r w:rsidRPr="006254BC">
              <w:rPr>
                <w:rFonts w:asciiTheme="majorBidi" w:hAnsiTheme="majorBidi" w:cstheme="majorBidi" w:hint="cs"/>
                <w:rtl/>
              </w:rPr>
              <w:t>4</w:t>
            </w:r>
          </w:p>
        </w:tc>
        <w:tc>
          <w:tcPr>
            <w:tcW w:w="2190" w:type="dxa"/>
          </w:tcPr>
          <w:p w:rsidR="00A74655" w:rsidRPr="006254BC" w:rsidRDefault="00A74655" w:rsidP="00A74655">
            <w:pPr>
              <w:bidi/>
              <w:jc w:val="center"/>
              <w:rPr>
                <w:rFonts w:asciiTheme="majorBidi" w:hAnsiTheme="majorBidi" w:cstheme="majorBidi"/>
                <w:b/>
                <w:bCs/>
              </w:rPr>
            </w:pPr>
            <w:r w:rsidRPr="006254BC">
              <w:rPr>
                <w:b/>
                <w:bCs/>
              </w:rPr>
              <w:t>20</w:t>
            </w:r>
          </w:p>
        </w:tc>
      </w:tr>
      <w:tr w:rsidR="00A74655" w:rsidRPr="005D2DDD" w:rsidTr="00E10930">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tl/>
                <w:lang w:bidi="ar-EG"/>
              </w:rPr>
            </w:pPr>
            <w:r w:rsidRPr="00D45EEE">
              <w:rPr>
                <w:b/>
                <w:bCs/>
                <w:sz w:val="22"/>
                <w:szCs w:val="22"/>
              </w:rPr>
              <w:t>4</w:t>
            </w:r>
          </w:p>
        </w:tc>
        <w:tc>
          <w:tcPr>
            <w:tcW w:w="5245" w:type="dxa"/>
            <w:tcBorders>
              <w:bottom w:val="double" w:sz="4" w:space="0" w:color="auto"/>
            </w:tcBorders>
          </w:tcPr>
          <w:p w:rsidR="00A74655" w:rsidRPr="006254BC" w:rsidRDefault="00A74655" w:rsidP="00A74655">
            <w:pPr>
              <w:bidi/>
              <w:jc w:val="right"/>
              <w:rPr>
                <w:rFonts w:asciiTheme="majorBidi" w:hAnsiTheme="majorBidi" w:cstheme="majorBidi"/>
              </w:rPr>
            </w:pPr>
            <w:r w:rsidRPr="006254BC">
              <w:rPr>
                <w:b/>
                <w:bCs/>
              </w:rPr>
              <w:t>Final Exam</w:t>
            </w:r>
          </w:p>
        </w:tc>
        <w:tc>
          <w:tcPr>
            <w:tcW w:w="1480" w:type="dxa"/>
            <w:tcBorders>
              <w:top w:val="dashSmallGap" w:sz="4" w:space="0" w:color="auto"/>
              <w:left w:val="single" w:sz="8" w:space="0" w:color="auto"/>
              <w:bottom w:val="dashSmallGap" w:sz="4" w:space="0" w:color="auto"/>
              <w:right w:val="single" w:sz="8" w:space="0" w:color="auto"/>
            </w:tcBorders>
          </w:tcPr>
          <w:p w:rsidR="00A74655" w:rsidRPr="006254BC" w:rsidRDefault="009807D5" w:rsidP="009807D5">
            <w:pPr>
              <w:bidi/>
              <w:jc w:val="center"/>
              <w:rPr>
                <w:rFonts w:asciiTheme="majorBidi" w:hAnsiTheme="majorBidi" w:cstheme="majorBidi"/>
              </w:rPr>
            </w:pPr>
            <w:r w:rsidRPr="006254BC">
              <w:rPr>
                <w:rFonts w:asciiTheme="majorBidi" w:hAnsiTheme="majorBidi" w:cstheme="majorBidi" w:hint="cs"/>
                <w:rtl/>
              </w:rPr>
              <w:t>8</w:t>
            </w:r>
          </w:p>
        </w:tc>
        <w:tc>
          <w:tcPr>
            <w:tcW w:w="2190" w:type="dxa"/>
            <w:tcBorders>
              <w:bottom w:val="double" w:sz="4" w:space="0" w:color="auto"/>
            </w:tcBorders>
            <w:vAlign w:val="center"/>
          </w:tcPr>
          <w:p w:rsidR="00A74655" w:rsidRPr="006254BC" w:rsidRDefault="00A74655" w:rsidP="00A74655">
            <w:pPr>
              <w:bidi/>
              <w:jc w:val="center"/>
              <w:rPr>
                <w:rFonts w:asciiTheme="majorBidi" w:hAnsiTheme="majorBidi" w:cstheme="majorBidi"/>
                <w:b/>
                <w:bCs/>
              </w:rPr>
            </w:pPr>
            <w:r w:rsidRPr="006254BC">
              <w:rPr>
                <w:b/>
                <w:bCs/>
              </w:rPr>
              <w:t>50</w:t>
            </w:r>
          </w:p>
        </w:tc>
      </w:tr>
      <w:tr w:rsidR="009807D5" w:rsidRPr="005D2DDD" w:rsidTr="00E10930">
        <w:trPr>
          <w:trHeight w:val="260"/>
          <w:jc w:val="center"/>
        </w:trPr>
        <w:tc>
          <w:tcPr>
            <w:tcW w:w="410" w:type="dxa"/>
            <w:tcBorders>
              <w:top w:val="dashSmallGap" w:sz="4" w:space="0" w:color="auto"/>
              <w:bottom w:val="single" w:sz="12" w:space="0" w:color="auto"/>
              <w:right w:val="single" w:sz="8" w:space="0" w:color="auto"/>
            </w:tcBorders>
            <w:vAlign w:val="center"/>
          </w:tcPr>
          <w:p w:rsidR="009807D5" w:rsidRPr="009D1E6C" w:rsidRDefault="00E10930" w:rsidP="009807D5">
            <w:pPr>
              <w:bidi/>
              <w:jc w:val="center"/>
              <w:rPr>
                <w:rFonts w:asciiTheme="majorBidi" w:hAnsiTheme="majorBidi" w:cstheme="majorBidi"/>
                <w:b/>
                <w:bCs/>
                <w:rtl/>
                <w:lang w:bidi="ar-EG"/>
              </w:rPr>
            </w:pPr>
            <w:r>
              <w:rPr>
                <w:rFonts w:asciiTheme="majorBidi" w:hAnsiTheme="majorBidi" w:cstheme="majorBidi"/>
                <w:b/>
                <w:bCs/>
                <w:lang w:bidi="ar-EG"/>
              </w:rPr>
              <w:t>5</w:t>
            </w:r>
          </w:p>
        </w:tc>
        <w:tc>
          <w:tcPr>
            <w:tcW w:w="5245" w:type="dxa"/>
            <w:tcBorders>
              <w:top w:val="dashSmallGap" w:sz="4" w:space="0" w:color="auto"/>
              <w:left w:val="single" w:sz="8" w:space="0" w:color="auto"/>
              <w:bottom w:val="single" w:sz="12" w:space="0" w:color="auto"/>
              <w:right w:val="single" w:sz="8" w:space="0" w:color="auto"/>
            </w:tcBorders>
          </w:tcPr>
          <w:p w:rsidR="009807D5" w:rsidRPr="006254BC" w:rsidRDefault="009807D5" w:rsidP="009807D5">
            <w:pPr>
              <w:bidi/>
              <w:jc w:val="right"/>
              <w:rPr>
                <w:rFonts w:asciiTheme="majorBidi" w:hAnsiTheme="majorBidi" w:cstheme="majorBidi"/>
              </w:rPr>
            </w:pPr>
            <w:r w:rsidRPr="006254BC">
              <w:rPr>
                <w:b/>
                <w:bCs/>
              </w:rPr>
              <w:t>Total</w:t>
            </w:r>
          </w:p>
        </w:tc>
        <w:tc>
          <w:tcPr>
            <w:tcW w:w="1480" w:type="dxa"/>
            <w:tcBorders>
              <w:top w:val="dashSmallGap" w:sz="4" w:space="0" w:color="auto"/>
              <w:left w:val="single" w:sz="8" w:space="0" w:color="auto"/>
              <w:bottom w:val="single" w:sz="12" w:space="0" w:color="auto"/>
              <w:right w:val="single" w:sz="8" w:space="0" w:color="auto"/>
            </w:tcBorders>
          </w:tcPr>
          <w:p w:rsidR="009807D5" w:rsidRPr="006254BC" w:rsidRDefault="009807D5" w:rsidP="009807D5">
            <w:pPr>
              <w:bidi/>
              <w:jc w:val="right"/>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9807D5" w:rsidRPr="006254BC" w:rsidRDefault="009807D5" w:rsidP="009807D5">
            <w:pPr>
              <w:bidi/>
              <w:jc w:val="center"/>
              <w:rPr>
                <w:rFonts w:asciiTheme="majorBidi" w:hAnsiTheme="majorBidi" w:cstheme="majorBidi"/>
                <w:b/>
                <w:bCs/>
              </w:rPr>
            </w:pPr>
            <w:r w:rsidRPr="006254BC">
              <w:rPr>
                <w:b/>
                <w:bCs/>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A06905" w:rsidRPr="008F5880">
              <w:rPr>
                <w:b/>
                <w:bCs/>
              </w:rPr>
              <w:t>advice</w:t>
            </w:r>
            <w:r w:rsidR="00A06905">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0364F6" w:rsidRDefault="000364F6" w:rsidP="007024B2">
            <w:pPr>
              <w:spacing w:line="276" w:lineRule="auto"/>
            </w:pPr>
          </w:p>
          <w:p w:rsidR="000364F6" w:rsidRDefault="00A06905" w:rsidP="007024B2">
            <w:pPr>
              <w:spacing w:line="276" w:lineRule="auto"/>
            </w:pPr>
            <w:r w:rsidRPr="00193424">
              <w:t xml:space="preserve">Each group is assigned a teacher for individual guidance, consultation and academic advice. Every teacher is supposed to allocate a minimum of </w:t>
            </w:r>
            <w:r w:rsidR="007024B2">
              <w:t>6</w:t>
            </w:r>
            <w:r w:rsidRPr="007024B2">
              <w:t xml:space="preserve"> hours per week for his/</w:t>
            </w:r>
            <w:r w:rsidR="000364F6">
              <w:t xml:space="preserve"> </w:t>
            </w:r>
            <w:r w:rsidRPr="007024B2">
              <w:t>her group</w:t>
            </w:r>
            <w:r w:rsidR="007024B2" w:rsidRPr="007024B2">
              <w:t>.</w:t>
            </w:r>
          </w:p>
          <w:p w:rsidR="005922AF" w:rsidRDefault="00A06905" w:rsidP="007024B2">
            <w:pPr>
              <w:spacing w:line="276" w:lineRule="auto"/>
            </w:pPr>
            <w:r w:rsidRPr="007024B2">
              <w:t xml:space="preserve"> </w:t>
            </w:r>
          </w:p>
        </w:tc>
      </w:tr>
    </w:tbl>
    <w:p w:rsidR="008F5880" w:rsidRDefault="008F5880" w:rsidP="008B5913">
      <w:pPr>
        <w:rPr>
          <w:b/>
          <w:bCs/>
          <w:color w:val="C00000"/>
          <w:sz w:val="32"/>
          <w:szCs w:val="32"/>
        </w:rPr>
      </w:pPr>
    </w:p>
    <w:p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A15501" w:rsidRPr="000364F6" w:rsidTr="001B5102">
        <w:trPr>
          <w:trHeight w:val="736"/>
        </w:trPr>
        <w:tc>
          <w:tcPr>
            <w:tcW w:w="2603" w:type="dxa"/>
            <w:vAlign w:val="center"/>
          </w:tcPr>
          <w:p w:rsidR="00A15501" w:rsidRPr="000364F6" w:rsidRDefault="00A15501" w:rsidP="00A15501">
            <w:pPr>
              <w:jc w:val="center"/>
              <w:rPr>
                <w:rFonts w:asciiTheme="majorBidi" w:hAnsiTheme="majorBidi" w:cstheme="majorBidi"/>
                <w:b/>
                <w:bCs/>
              </w:rPr>
            </w:pPr>
            <w:r w:rsidRPr="000364F6">
              <w:rPr>
                <w:b/>
                <w:bCs/>
              </w:rPr>
              <w:t>Required Textbooks</w:t>
            </w:r>
          </w:p>
        </w:tc>
        <w:tc>
          <w:tcPr>
            <w:tcW w:w="6968" w:type="dxa"/>
            <w:vAlign w:val="center"/>
          </w:tcPr>
          <w:p w:rsidR="00A15501" w:rsidRPr="000364F6" w:rsidRDefault="00A15501" w:rsidP="000364F6">
            <w:pPr>
              <w:rPr>
                <w:b/>
                <w:bCs/>
              </w:rPr>
            </w:pPr>
            <w:r w:rsidRPr="000364F6">
              <w:rPr>
                <w:b/>
                <w:bCs/>
              </w:rPr>
              <w:t xml:space="preserve">Life </w:t>
            </w:r>
            <w:r w:rsidR="00247164" w:rsidRPr="000364F6">
              <w:rPr>
                <w:b/>
                <w:bCs/>
              </w:rPr>
              <w:t>Elementary</w:t>
            </w:r>
            <w:r w:rsidRPr="000364F6">
              <w:rPr>
                <w:b/>
                <w:bCs/>
              </w:rPr>
              <w:t>, Student Book with DVD:</w:t>
            </w:r>
            <w:r w:rsidRPr="000364F6">
              <w:t> </w:t>
            </w:r>
            <w:r w:rsidRPr="000364F6">
              <w:rPr>
                <w:b/>
                <w:bCs/>
              </w:rPr>
              <w:t xml:space="preserve">Helen Stephenson, John Hughes &amp; Paul </w:t>
            </w:r>
            <w:proofErr w:type="spellStart"/>
            <w:r w:rsidRPr="000364F6">
              <w:rPr>
                <w:b/>
                <w:bCs/>
              </w:rPr>
              <w:t>Dummet</w:t>
            </w:r>
            <w:proofErr w:type="spellEnd"/>
            <w:r w:rsidR="00943F5F" w:rsidRPr="000364F6">
              <w:rPr>
                <w:b/>
                <w:bCs/>
              </w:rPr>
              <w:t xml:space="preserve"> (Unit 1</w:t>
            </w:r>
            <w:r w:rsidR="000364F6" w:rsidRPr="000364F6">
              <w:rPr>
                <w:b/>
                <w:bCs/>
              </w:rPr>
              <w:t xml:space="preserve"> to </w:t>
            </w:r>
            <w:r w:rsidR="00943F5F" w:rsidRPr="000364F6">
              <w:rPr>
                <w:b/>
                <w:bCs/>
              </w:rPr>
              <w:t>4)</w:t>
            </w:r>
          </w:p>
          <w:p w:rsidR="00A15501" w:rsidRPr="000364F6" w:rsidRDefault="00A15501" w:rsidP="00A15501">
            <w:pPr>
              <w:rPr>
                <w:b/>
                <w:bCs/>
              </w:rPr>
            </w:pPr>
            <w:r w:rsidRPr="000364F6">
              <w:t>- Engaging tasks with fascinating National Geographic content. </w:t>
            </w:r>
            <w:r w:rsidRPr="000364F6">
              <w:br/>
              <w:t>- Fully integrated National Geographic video for each unit. </w:t>
            </w:r>
            <w:r w:rsidRPr="000364F6">
              <w:br/>
              <w:t>- Review at the end of each unit. </w:t>
            </w:r>
            <w:r w:rsidRPr="000364F6">
              <w:br/>
              <w:t>- Grammar reference with practice activities</w:t>
            </w:r>
            <w:r w:rsidRPr="000364F6">
              <w:rPr>
                <w:b/>
                <w:bCs/>
              </w:rPr>
              <w:t xml:space="preserve"> </w:t>
            </w:r>
          </w:p>
          <w:p w:rsidR="00A15501" w:rsidRPr="000364F6" w:rsidRDefault="00A15501" w:rsidP="00A15501">
            <w:r w:rsidRPr="000364F6">
              <w:rPr>
                <w:b/>
                <w:bCs/>
              </w:rPr>
              <w:t xml:space="preserve">Life </w:t>
            </w:r>
            <w:r w:rsidR="00247164" w:rsidRPr="000364F6">
              <w:rPr>
                <w:b/>
                <w:bCs/>
              </w:rPr>
              <w:t>Elementary</w:t>
            </w:r>
            <w:r w:rsidRPr="000364F6">
              <w:rPr>
                <w:b/>
                <w:bCs/>
              </w:rPr>
              <w:t>, Workbook with Audio CD:</w:t>
            </w:r>
            <w:r w:rsidRPr="000364F6">
              <w:t> </w:t>
            </w:r>
            <w:r w:rsidRPr="000364F6">
              <w:br/>
              <w:t>- Further practice and linear progression of Student’s Book contents. </w:t>
            </w:r>
            <w:r w:rsidRPr="000364F6">
              <w:br/>
              <w:t>- Focus on learning skills. </w:t>
            </w:r>
            <w:r w:rsidRPr="000364F6">
              <w:br/>
              <w:t>- Sample IELTS tests allow learners to benchmark their learning.</w:t>
            </w:r>
          </w:p>
          <w:p w:rsidR="00A15501" w:rsidRPr="000364F6" w:rsidRDefault="00A15501" w:rsidP="00A15501">
            <w:pPr>
              <w:jc w:val="lowKashida"/>
            </w:pPr>
            <w:r w:rsidRPr="000364F6">
              <w:rPr>
                <w:b/>
                <w:bCs/>
              </w:rPr>
              <w:t xml:space="preserve">Life </w:t>
            </w:r>
            <w:r w:rsidR="00247164" w:rsidRPr="000364F6">
              <w:rPr>
                <w:b/>
                <w:bCs/>
              </w:rPr>
              <w:t>Elementary</w:t>
            </w:r>
            <w:r w:rsidRPr="000364F6">
              <w:rPr>
                <w:b/>
                <w:bCs/>
              </w:rPr>
              <w:t>, Teacher’s Book with Class Audio CD:</w:t>
            </w:r>
            <w:r w:rsidRPr="000364F6">
              <w:t> </w:t>
            </w:r>
          </w:p>
          <w:p w:rsidR="00A15501" w:rsidRPr="000364F6" w:rsidRDefault="000364F6" w:rsidP="000364F6">
            <w:r>
              <w:t xml:space="preserve">- </w:t>
            </w:r>
            <w:r w:rsidR="00A15501" w:rsidRPr="000364F6">
              <w:t>Detailed teaching notes with lead-ins, additional activities and answer key. </w:t>
            </w:r>
            <w:r w:rsidR="00A15501" w:rsidRPr="000364F6">
              <w:br/>
              <w:t>- Notes on vocabulary, grammar, pronunciation and useful background information. </w:t>
            </w:r>
            <w:r w:rsidR="00A15501" w:rsidRPr="000364F6">
              <w:br/>
              <w:t>- Photocopiable communicative activities and tests</w:t>
            </w:r>
          </w:p>
          <w:p w:rsidR="00943F5F" w:rsidRPr="000364F6" w:rsidRDefault="00943F5F" w:rsidP="000364F6">
            <w:pPr>
              <w:jc w:val="lowKashida"/>
              <w:rPr>
                <w:b/>
                <w:bCs/>
                <w:lang w:bidi="en-US"/>
              </w:rPr>
            </w:pPr>
            <w:r w:rsidRPr="000364F6">
              <w:rPr>
                <w:b/>
                <w:bCs/>
                <w:lang w:bidi="en-US"/>
              </w:rPr>
              <w:t>Tech Talk Elementary:</w:t>
            </w:r>
            <w:r w:rsidRPr="000364F6">
              <w:rPr>
                <w:rFonts w:asciiTheme="majorBidi" w:hAnsiTheme="majorBidi" w:cstheme="majorBidi"/>
              </w:rPr>
              <w:t xml:space="preserve"> </w:t>
            </w:r>
            <w:r w:rsidRPr="000364F6">
              <w:rPr>
                <w:b/>
                <w:bCs/>
                <w:lang w:bidi="en-US"/>
              </w:rPr>
              <w:t xml:space="preserve">Vicki </w:t>
            </w:r>
            <w:proofErr w:type="spellStart"/>
            <w:r w:rsidRPr="000364F6">
              <w:rPr>
                <w:b/>
                <w:bCs/>
                <w:lang w:bidi="en-US"/>
              </w:rPr>
              <w:t>Hollett</w:t>
            </w:r>
            <w:proofErr w:type="spellEnd"/>
            <w:r w:rsidR="000364F6">
              <w:rPr>
                <w:b/>
                <w:bCs/>
                <w:lang w:bidi="en-US"/>
              </w:rPr>
              <w:t xml:space="preserve">, </w:t>
            </w:r>
            <w:r w:rsidRPr="000364F6">
              <w:rPr>
                <w:b/>
                <w:bCs/>
                <w:lang w:bidi="en-US"/>
              </w:rPr>
              <w:t>Oxford University Press</w:t>
            </w:r>
          </w:p>
          <w:p w:rsidR="00943F5F" w:rsidRPr="000364F6" w:rsidRDefault="00943F5F" w:rsidP="000364F6">
            <w:pPr>
              <w:jc w:val="lowKashida"/>
              <w:rPr>
                <w:b/>
                <w:bCs/>
              </w:rPr>
            </w:pPr>
            <w:r w:rsidRPr="000364F6">
              <w:t>(</w:t>
            </w:r>
            <w:r w:rsidRPr="000364F6">
              <w:rPr>
                <w:b/>
                <w:bCs/>
              </w:rPr>
              <w:t xml:space="preserve">Unit </w:t>
            </w:r>
            <w:r w:rsidR="00247164" w:rsidRPr="000364F6">
              <w:rPr>
                <w:b/>
                <w:bCs/>
              </w:rPr>
              <w:t>8</w:t>
            </w:r>
            <w:r w:rsidRPr="000364F6">
              <w:rPr>
                <w:b/>
                <w:bCs/>
              </w:rPr>
              <w:t xml:space="preserve"> </w:t>
            </w:r>
            <w:r w:rsidR="000364F6">
              <w:rPr>
                <w:b/>
                <w:bCs/>
              </w:rPr>
              <w:t xml:space="preserve">to </w:t>
            </w:r>
            <w:r w:rsidR="00247164" w:rsidRPr="000364F6">
              <w:rPr>
                <w:b/>
                <w:bCs/>
              </w:rPr>
              <w:t>1</w:t>
            </w:r>
            <w:r w:rsidRPr="000364F6">
              <w:rPr>
                <w:b/>
                <w:bCs/>
              </w:rPr>
              <w:t>2)</w:t>
            </w:r>
          </w:p>
          <w:p w:rsidR="002A68EE" w:rsidRPr="000364F6" w:rsidRDefault="000364F6" w:rsidP="000364F6">
            <w:r>
              <w:t xml:space="preserve">- </w:t>
            </w:r>
            <w:r w:rsidR="002A68EE" w:rsidRPr="000364F6">
              <w:t>Practical speaking activities based on real workplace situations.</w:t>
            </w:r>
          </w:p>
          <w:p w:rsidR="002A68EE" w:rsidRPr="000364F6" w:rsidRDefault="002A68EE" w:rsidP="000364F6">
            <w:r w:rsidRPr="000364F6">
              <w:t>-</w:t>
            </w:r>
            <w:r w:rsidR="000364F6">
              <w:t xml:space="preserve"> </w:t>
            </w:r>
            <w:r w:rsidRPr="000364F6">
              <w:t>Key vocabulary for use in a wide range of situations.</w:t>
            </w:r>
          </w:p>
          <w:p w:rsidR="002A68EE" w:rsidRPr="000364F6" w:rsidRDefault="002A68EE" w:rsidP="000364F6">
            <w:r w:rsidRPr="000364F6">
              <w:t>- Simple, needs-related grammar presented on a need-to-know basis for immediate communication</w:t>
            </w:r>
          </w:p>
          <w:p w:rsidR="002A68EE" w:rsidRPr="000364F6" w:rsidRDefault="000364F6" w:rsidP="000364F6">
            <w:r>
              <w:t xml:space="preserve">- </w:t>
            </w:r>
            <w:r w:rsidR="002A68EE" w:rsidRPr="000364F6">
              <w:t>Need to know approach to grammar.</w:t>
            </w:r>
          </w:p>
          <w:p w:rsidR="002A68EE" w:rsidRPr="000364F6" w:rsidRDefault="002A68EE" w:rsidP="000364F6">
            <w:pPr>
              <w:rPr>
                <w:rFonts w:asciiTheme="majorBidi" w:hAnsiTheme="majorBidi" w:cstheme="majorBidi"/>
              </w:rPr>
            </w:pPr>
            <w:r w:rsidRPr="000364F6">
              <w:t>-</w:t>
            </w:r>
            <w:r w:rsidR="000364F6">
              <w:t xml:space="preserve"> </w:t>
            </w:r>
            <w:r w:rsidRPr="000364F6">
              <w:t>Activities involves hands-on tasks like checking specifications, suggesting a solution, explaining functionalities.</w:t>
            </w:r>
          </w:p>
        </w:tc>
      </w:tr>
      <w:tr w:rsidR="00A15501" w:rsidRPr="000364F6" w:rsidTr="00382343">
        <w:trPr>
          <w:trHeight w:val="736"/>
        </w:trPr>
        <w:tc>
          <w:tcPr>
            <w:tcW w:w="2603" w:type="dxa"/>
            <w:shd w:val="clear" w:color="auto" w:fill="DBE5F1" w:themeFill="accent1" w:themeFillTint="33"/>
            <w:vAlign w:val="center"/>
          </w:tcPr>
          <w:p w:rsidR="00A15501" w:rsidRPr="000364F6" w:rsidRDefault="00A15501" w:rsidP="00A15501">
            <w:pPr>
              <w:jc w:val="center"/>
              <w:rPr>
                <w:rFonts w:asciiTheme="majorBidi" w:hAnsiTheme="majorBidi" w:cstheme="majorBidi"/>
                <w:b/>
                <w:bCs/>
                <w:rtl/>
                <w:lang w:bidi="ar-EG"/>
              </w:rPr>
            </w:pPr>
            <w:r w:rsidRPr="000364F6">
              <w:rPr>
                <w:b/>
                <w:bCs/>
              </w:rPr>
              <w:t>Essential References Materials</w:t>
            </w:r>
          </w:p>
        </w:tc>
        <w:tc>
          <w:tcPr>
            <w:tcW w:w="6968" w:type="dxa"/>
            <w:shd w:val="clear" w:color="auto" w:fill="DBE5F1" w:themeFill="accent1" w:themeFillTint="33"/>
            <w:vAlign w:val="center"/>
          </w:tcPr>
          <w:p w:rsidR="00A15501" w:rsidRDefault="001139E4" w:rsidP="00A15501">
            <w:pPr>
              <w:jc w:val="lowKashida"/>
              <w:rPr>
                <w:rFonts w:asciiTheme="majorBidi" w:hAnsiTheme="majorBidi" w:cstheme="majorBidi"/>
              </w:rPr>
            </w:pPr>
            <w:hyperlink r:id="rId11" w:history="1">
              <w:r w:rsidR="00943F5F" w:rsidRPr="000364F6">
                <w:rPr>
                  <w:rStyle w:val="Hyperlink"/>
                  <w:rFonts w:asciiTheme="majorBidi" w:hAnsiTheme="majorBidi" w:cstheme="majorBidi"/>
                </w:rPr>
                <w:t>http://www.ngllife.com/content/course-overview-0</w:t>
              </w:r>
            </w:hyperlink>
          </w:p>
          <w:p w:rsidR="000364F6" w:rsidRPr="000364F6" w:rsidRDefault="000364F6" w:rsidP="00A15501">
            <w:pPr>
              <w:jc w:val="lowKashida"/>
              <w:rPr>
                <w:rFonts w:asciiTheme="majorBidi" w:hAnsiTheme="majorBidi" w:cstheme="majorBidi"/>
              </w:rPr>
            </w:pPr>
            <w:r w:rsidRPr="000364F6">
              <w:rPr>
                <w:rFonts w:asciiTheme="majorBidi" w:hAnsiTheme="majorBidi" w:cstheme="majorBidi"/>
                <w:color w:val="0070C0"/>
                <w:u w:val="single"/>
              </w:rPr>
              <w:t>https://elt.oup.com/student/techtalk/elementary</w:t>
            </w:r>
          </w:p>
        </w:tc>
      </w:tr>
      <w:tr w:rsidR="00A15501" w:rsidRPr="000364F6" w:rsidTr="001B5102">
        <w:trPr>
          <w:trHeight w:val="736"/>
        </w:trPr>
        <w:tc>
          <w:tcPr>
            <w:tcW w:w="2603" w:type="dxa"/>
            <w:vAlign w:val="center"/>
          </w:tcPr>
          <w:p w:rsidR="00A15501" w:rsidRPr="000364F6" w:rsidRDefault="00A15501" w:rsidP="00A15501">
            <w:pPr>
              <w:jc w:val="center"/>
              <w:rPr>
                <w:rFonts w:asciiTheme="majorBidi" w:hAnsiTheme="majorBidi" w:cstheme="majorBidi"/>
                <w:b/>
                <w:bCs/>
                <w:lang w:bidi="ar-EG"/>
              </w:rPr>
            </w:pPr>
            <w:r w:rsidRPr="000364F6">
              <w:rPr>
                <w:b/>
                <w:bCs/>
              </w:rPr>
              <w:lastRenderedPageBreak/>
              <w:t>Electronic Materials</w:t>
            </w:r>
          </w:p>
        </w:tc>
        <w:tc>
          <w:tcPr>
            <w:tcW w:w="6968" w:type="dxa"/>
            <w:vAlign w:val="center"/>
          </w:tcPr>
          <w:p w:rsidR="00943F5F" w:rsidRPr="000364F6" w:rsidRDefault="001139E4" w:rsidP="00943F5F">
            <w:pPr>
              <w:jc w:val="lowKashida"/>
              <w:rPr>
                <w:rStyle w:val="Hyperlink"/>
              </w:rPr>
            </w:pPr>
            <w:hyperlink r:id="rId12" w:history="1">
              <w:r w:rsidR="00943F5F" w:rsidRPr="000364F6">
                <w:rPr>
                  <w:rStyle w:val="Hyperlink"/>
                </w:rPr>
                <w:t>http://www.facebook.com/NGLearningUK</w:t>
              </w:r>
            </w:hyperlink>
          </w:p>
          <w:p w:rsidR="00943F5F" w:rsidRPr="000364F6" w:rsidRDefault="001139E4" w:rsidP="00943F5F">
            <w:pPr>
              <w:jc w:val="lowKashida"/>
              <w:rPr>
                <w:rStyle w:val="Hyperlink"/>
              </w:rPr>
            </w:pPr>
            <w:hyperlink r:id="rId13" w:history="1">
              <w:r w:rsidR="00943F5F" w:rsidRPr="000364F6">
                <w:rPr>
                  <w:rStyle w:val="Hyperlink"/>
                </w:rPr>
                <w:t>http://www.twitter.com/NGLearningUK</w:t>
              </w:r>
            </w:hyperlink>
          </w:p>
          <w:p w:rsidR="00A15501" w:rsidRPr="000364F6" w:rsidRDefault="001139E4" w:rsidP="00A15501">
            <w:pPr>
              <w:jc w:val="lowKashida"/>
              <w:rPr>
                <w:rStyle w:val="Hyperlink"/>
              </w:rPr>
            </w:pPr>
            <w:hyperlink r:id="rId14" w:history="1">
              <w:r w:rsidR="00943F5F" w:rsidRPr="000364F6">
                <w:rPr>
                  <w:rStyle w:val="Hyperlink"/>
                </w:rPr>
                <w:t>http://www.youtube.com/NGLearningUK</w:t>
              </w:r>
            </w:hyperlink>
          </w:p>
          <w:p w:rsidR="00D61502" w:rsidRPr="000364F6" w:rsidRDefault="002A68EE" w:rsidP="00A15501">
            <w:pPr>
              <w:jc w:val="lowKashida"/>
              <w:rPr>
                <w:rFonts w:asciiTheme="majorBidi" w:hAnsiTheme="majorBidi" w:cstheme="majorBidi"/>
              </w:rPr>
            </w:pPr>
            <w:r w:rsidRPr="000364F6">
              <w:rPr>
                <w:rFonts w:asciiTheme="majorBidi" w:hAnsiTheme="majorBidi" w:cstheme="majorBidi"/>
                <w:color w:val="0070C0"/>
                <w:u w:val="single"/>
              </w:rPr>
              <w:t>https://elt.oup.com/student/techtalk/elementary</w:t>
            </w:r>
          </w:p>
        </w:tc>
      </w:tr>
      <w:tr w:rsidR="00A15501" w:rsidRPr="000364F6" w:rsidTr="00382343">
        <w:trPr>
          <w:trHeight w:val="736"/>
        </w:trPr>
        <w:tc>
          <w:tcPr>
            <w:tcW w:w="2603" w:type="dxa"/>
            <w:shd w:val="clear" w:color="auto" w:fill="DBE5F1" w:themeFill="accent1" w:themeFillTint="33"/>
            <w:vAlign w:val="center"/>
          </w:tcPr>
          <w:p w:rsidR="00A15501" w:rsidRPr="000364F6" w:rsidRDefault="00A15501" w:rsidP="00A15501">
            <w:pPr>
              <w:jc w:val="center"/>
              <w:rPr>
                <w:rFonts w:asciiTheme="majorBidi" w:hAnsiTheme="majorBidi" w:cstheme="majorBidi"/>
                <w:b/>
                <w:bCs/>
              </w:rPr>
            </w:pPr>
            <w:r w:rsidRPr="000364F6">
              <w:rPr>
                <w:b/>
                <w:bCs/>
              </w:rPr>
              <w:t>Other Learning Materials</w:t>
            </w:r>
          </w:p>
        </w:tc>
        <w:tc>
          <w:tcPr>
            <w:tcW w:w="6968" w:type="dxa"/>
            <w:shd w:val="clear" w:color="auto" w:fill="DBE5F1" w:themeFill="accent1" w:themeFillTint="33"/>
            <w:vAlign w:val="center"/>
          </w:tcPr>
          <w:p w:rsidR="00943F5F" w:rsidRPr="000364F6" w:rsidRDefault="00943F5F" w:rsidP="00943F5F">
            <w:pPr>
              <w:jc w:val="lowKashida"/>
              <w:rPr>
                <w:rFonts w:asciiTheme="majorBidi" w:hAnsiTheme="majorBidi" w:cstheme="majorBidi"/>
              </w:rPr>
            </w:pPr>
            <w:r w:rsidRPr="000364F6">
              <w:rPr>
                <w:rFonts w:asciiTheme="majorBidi" w:hAnsiTheme="majorBidi" w:cstheme="majorBidi"/>
              </w:rPr>
              <w:t xml:space="preserve">Life </w:t>
            </w:r>
            <w:r w:rsidR="00247164" w:rsidRPr="000364F6">
              <w:rPr>
                <w:rFonts w:asciiTheme="majorBidi" w:hAnsiTheme="majorBidi" w:cstheme="majorBidi"/>
              </w:rPr>
              <w:t>Elementary</w:t>
            </w:r>
            <w:r w:rsidRPr="000364F6">
              <w:rPr>
                <w:rFonts w:asciiTheme="majorBidi" w:hAnsiTheme="majorBidi" w:cstheme="majorBidi"/>
              </w:rPr>
              <w:t xml:space="preserve">, Interactive Whiteboard CD-ROM: </w:t>
            </w:r>
          </w:p>
          <w:p w:rsidR="00943F5F" w:rsidRPr="000364F6" w:rsidRDefault="00943F5F" w:rsidP="009C245E">
            <w:pPr>
              <w:pStyle w:val="ListParagraph"/>
              <w:numPr>
                <w:ilvl w:val="0"/>
                <w:numId w:val="4"/>
              </w:numPr>
              <w:jc w:val="lowKashida"/>
              <w:rPr>
                <w:rFonts w:asciiTheme="majorBidi" w:hAnsiTheme="majorBidi" w:cstheme="majorBidi"/>
              </w:rPr>
            </w:pPr>
            <w:r w:rsidRPr="000364F6">
              <w:rPr>
                <w:rFonts w:asciiTheme="majorBidi" w:hAnsiTheme="majorBidi" w:cstheme="majorBidi"/>
              </w:rPr>
              <w:t xml:space="preserve">Includes IWB tools, ‘zoomable’ pages and easy-to-access audio and video. </w:t>
            </w:r>
          </w:p>
          <w:p w:rsidR="00943F5F" w:rsidRPr="000364F6" w:rsidRDefault="00943F5F" w:rsidP="009C245E">
            <w:pPr>
              <w:pStyle w:val="ListParagraph"/>
              <w:numPr>
                <w:ilvl w:val="0"/>
                <w:numId w:val="4"/>
              </w:numPr>
              <w:jc w:val="lowKashida"/>
              <w:rPr>
                <w:rFonts w:asciiTheme="majorBidi" w:hAnsiTheme="majorBidi" w:cstheme="majorBidi"/>
              </w:rPr>
            </w:pPr>
            <w:r w:rsidRPr="000364F6">
              <w:rPr>
                <w:rFonts w:asciiTheme="majorBidi" w:hAnsiTheme="majorBidi" w:cstheme="majorBidi"/>
              </w:rPr>
              <w:t xml:space="preserve">Create your own interactive tasks with the easy-to-use content creation tool. </w:t>
            </w:r>
          </w:p>
          <w:p w:rsidR="00943F5F" w:rsidRPr="000364F6" w:rsidRDefault="00943F5F" w:rsidP="009C245E">
            <w:pPr>
              <w:pStyle w:val="ListParagraph"/>
              <w:numPr>
                <w:ilvl w:val="0"/>
                <w:numId w:val="4"/>
              </w:numPr>
              <w:jc w:val="lowKashida"/>
              <w:rPr>
                <w:rFonts w:asciiTheme="majorBidi" w:hAnsiTheme="majorBidi" w:cstheme="majorBidi"/>
              </w:rPr>
            </w:pPr>
            <w:r w:rsidRPr="000364F6">
              <w:rPr>
                <w:rFonts w:asciiTheme="majorBidi" w:hAnsiTheme="majorBidi" w:cstheme="majorBidi"/>
              </w:rPr>
              <w:t xml:space="preserve">Show or hide the key. </w:t>
            </w:r>
          </w:p>
          <w:p w:rsidR="00A15501" w:rsidRPr="000364F6" w:rsidRDefault="00943F5F" w:rsidP="009C245E">
            <w:pPr>
              <w:pStyle w:val="ListParagraph"/>
              <w:numPr>
                <w:ilvl w:val="0"/>
                <w:numId w:val="4"/>
              </w:numPr>
              <w:jc w:val="lowKashida"/>
              <w:rPr>
                <w:rFonts w:asciiTheme="majorBidi" w:hAnsiTheme="majorBidi" w:cstheme="majorBidi"/>
              </w:rPr>
            </w:pPr>
            <w:r w:rsidRPr="000364F6">
              <w:rPr>
                <w:rFonts w:asciiTheme="majorBidi" w:hAnsiTheme="majorBidi" w:cstheme="majorBidi"/>
              </w:rPr>
              <w:t>Show justification for the answers to the reading and listening comprehension activities.</w:t>
            </w:r>
          </w:p>
          <w:p w:rsidR="00D61502" w:rsidRPr="000364F6" w:rsidRDefault="00D61502" w:rsidP="007E72F7">
            <w:pPr>
              <w:jc w:val="lowKashida"/>
              <w:rPr>
                <w:rFonts w:asciiTheme="majorBidi" w:hAnsiTheme="majorBidi" w:cstheme="majorBidi"/>
                <w:b/>
                <w:bCs/>
              </w:rPr>
            </w:pPr>
            <w:r w:rsidRPr="000364F6">
              <w:rPr>
                <w:rFonts w:asciiTheme="majorBidi" w:hAnsiTheme="majorBidi" w:cstheme="majorBidi"/>
                <w:b/>
                <w:bCs/>
              </w:rPr>
              <w:t>Tech Talk Elementary</w:t>
            </w:r>
            <w:r w:rsidR="007E72F7">
              <w:rPr>
                <w:rFonts w:asciiTheme="majorBidi" w:hAnsiTheme="majorBidi" w:cstheme="majorBidi"/>
                <w:b/>
                <w:bCs/>
              </w:rPr>
              <w:t xml:space="preserve">: </w:t>
            </w:r>
            <w:r w:rsidRPr="000364F6">
              <w:rPr>
                <w:rFonts w:asciiTheme="majorBidi" w:hAnsiTheme="majorBidi" w:cstheme="majorBidi"/>
                <w:b/>
                <w:bCs/>
              </w:rPr>
              <w:t xml:space="preserve">Teacher's Book, </w:t>
            </w:r>
            <w:r w:rsidR="007E72F7">
              <w:rPr>
                <w:rFonts w:asciiTheme="majorBidi" w:hAnsiTheme="majorBidi" w:cstheme="majorBidi"/>
                <w:b/>
                <w:bCs/>
              </w:rPr>
              <w:t>W</w:t>
            </w:r>
            <w:r w:rsidRPr="000364F6">
              <w:rPr>
                <w:rFonts w:asciiTheme="majorBidi" w:hAnsiTheme="majorBidi" w:cstheme="majorBidi"/>
                <w:b/>
                <w:bCs/>
              </w:rPr>
              <w:t xml:space="preserve">orkbook, an audio CD and online test </w:t>
            </w:r>
          </w:p>
          <w:p w:rsidR="00D61502" w:rsidRPr="000364F6" w:rsidRDefault="00D61502" w:rsidP="00D61502">
            <w:pPr>
              <w:pStyle w:val="ListParagraph"/>
              <w:numPr>
                <w:ilvl w:val="0"/>
                <w:numId w:val="5"/>
              </w:numPr>
              <w:ind w:left="360"/>
              <w:jc w:val="lowKashida"/>
              <w:rPr>
                <w:rFonts w:asciiTheme="majorBidi" w:hAnsiTheme="majorBidi" w:cstheme="majorBidi"/>
              </w:rPr>
            </w:pPr>
            <w:r w:rsidRPr="000364F6">
              <w:rPr>
                <w:rFonts w:asciiTheme="majorBidi" w:hAnsiTheme="majorBidi" w:cstheme="majorBidi"/>
              </w:rPr>
              <w:t>Review and Remember sections encourage students to revise and recycle the language they have learnt.</w:t>
            </w:r>
          </w:p>
          <w:p w:rsidR="00D61502" w:rsidRPr="000364F6" w:rsidRDefault="00D61502" w:rsidP="00D61502">
            <w:pPr>
              <w:pStyle w:val="ListParagraph"/>
              <w:ind w:left="360"/>
              <w:jc w:val="lowKashida"/>
              <w:rPr>
                <w:rFonts w:asciiTheme="majorBidi" w:hAnsiTheme="majorBidi" w:cstheme="majorBidi"/>
              </w:rPr>
            </w:pP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F24884" w:rsidRPr="006254BC" w:rsidRDefault="007F34EE" w:rsidP="009C245E">
            <w:pPr>
              <w:pStyle w:val="ListParagraph"/>
              <w:numPr>
                <w:ilvl w:val="0"/>
                <w:numId w:val="3"/>
              </w:numPr>
              <w:spacing w:line="276" w:lineRule="auto"/>
              <w:ind w:right="43"/>
              <w:rPr>
                <w:rFonts w:asciiTheme="majorBidi" w:hAnsiTheme="majorBidi" w:cstheme="majorBidi"/>
                <w:sz w:val="22"/>
                <w:szCs w:val="22"/>
              </w:rPr>
            </w:pPr>
            <w:r w:rsidRPr="006254BC">
              <w:rPr>
                <w:iCs/>
                <w:sz w:val="22"/>
                <w:szCs w:val="22"/>
              </w:rPr>
              <w:t>Spacious classrooms to accommodate students per class with traditional and smart whiteboards</w:t>
            </w:r>
            <w:r w:rsidR="00E67A22" w:rsidRPr="006254BC">
              <w:rPr>
                <w:iCs/>
                <w:sz w:val="22"/>
                <w:szCs w:val="22"/>
              </w:rPr>
              <w:t>.</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7F34EE" w:rsidRPr="007F34EE" w:rsidRDefault="007F34EE" w:rsidP="009C245E">
            <w:pPr>
              <w:pStyle w:val="ListParagraph"/>
              <w:numPr>
                <w:ilvl w:val="0"/>
                <w:numId w:val="1"/>
              </w:numPr>
              <w:ind w:right="43"/>
              <w:rPr>
                <w:sz w:val="22"/>
                <w:szCs w:val="22"/>
              </w:rPr>
            </w:pPr>
            <w:r w:rsidRPr="007F34EE">
              <w:rPr>
                <w:sz w:val="22"/>
                <w:szCs w:val="22"/>
              </w:rPr>
              <w:t>Smart Board</w:t>
            </w:r>
          </w:p>
          <w:p w:rsidR="007F34EE" w:rsidRPr="007F34EE" w:rsidRDefault="007F34EE" w:rsidP="009C245E">
            <w:pPr>
              <w:pStyle w:val="ListParagraph"/>
              <w:numPr>
                <w:ilvl w:val="0"/>
                <w:numId w:val="1"/>
              </w:numPr>
              <w:ind w:right="43"/>
              <w:rPr>
                <w:sz w:val="22"/>
                <w:szCs w:val="22"/>
              </w:rPr>
            </w:pPr>
            <w:r w:rsidRPr="007F34EE">
              <w:rPr>
                <w:sz w:val="22"/>
                <w:szCs w:val="22"/>
              </w:rPr>
              <w:t>Internet</w:t>
            </w:r>
            <w:r w:rsidR="00E67A22">
              <w:rPr>
                <w:sz w:val="22"/>
                <w:szCs w:val="22"/>
              </w:rPr>
              <w:t xml:space="preserve"> connectivity</w:t>
            </w:r>
          </w:p>
          <w:p w:rsidR="007F34EE" w:rsidRPr="007F34EE" w:rsidRDefault="007F34EE" w:rsidP="009C245E">
            <w:pPr>
              <w:pStyle w:val="ListParagraph"/>
              <w:numPr>
                <w:ilvl w:val="0"/>
                <w:numId w:val="1"/>
              </w:numPr>
              <w:ind w:right="43"/>
              <w:rPr>
                <w:sz w:val="22"/>
                <w:szCs w:val="22"/>
              </w:rPr>
            </w:pPr>
            <w:r w:rsidRPr="007F34EE">
              <w:rPr>
                <w:sz w:val="22"/>
                <w:szCs w:val="22"/>
              </w:rPr>
              <w:t>Speakers (for audio)</w:t>
            </w:r>
          </w:p>
          <w:p w:rsidR="007F34EE" w:rsidRPr="007F34EE" w:rsidRDefault="007F34EE" w:rsidP="009C245E">
            <w:pPr>
              <w:pStyle w:val="ListParagraph"/>
              <w:numPr>
                <w:ilvl w:val="0"/>
                <w:numId w:val="1"/>
              </w:numPr>
              <w:ind w:right="43"/>
              <w:rPr>
                <w:sz w:val="22"/>
                <w:szCs w:val="22"/>
              </w:rPr>
            </w:pPr>
            <w:r w:rsidRPr="007F34EE">
              <w:rPr>
                <w:sz w:val="22"/>
                <w:szCs w:val="22"/>
              </w:rPr>
              <w:t>Microphone (for recording speaking skills).</w:t>
            </w:r>
          </w:p>
          <w:p w:rsidR="007F34EE" w:rsidRPr="007F34EE" w:rsidRDefault="007F34EE" w:rsidP="009C245E">
            <w:pPr>
              <w:pStyle w:val="ListParagraph"/>
              <w:numPr>
                <w:ilvl w:val="0"/>
                <w:numId w:val="1"/>
              </w:numPr>
              <w:ind w:right="43"/>
              <w:rPr>
                <w:sz w:val="22"/>
                <w:szCs w:val="22"/>
              </w:rPr>
            </w:pPr>
            <w:r w:rsidRPr="007F34EE">
              <w:rPr>
                <w:sz w:val="22"/>
                <w:szCs w:val="22"/>
              </w:rPr>
              <w:t>Audio player</w:t>
            </w:r>
            <w:r w:rsidR="00E67A22">
              <w:rPr>
                <w:sz w:val="22"/>
                <w:szCs w:val="22"/>
              </w:rPr>
              <w:t xml:space="preserve"> and recorder</w:t>
            </w:r>
          </w:p>
          <w:p w:rsidR="00F24884" w:rsidRPr="00296746" w:rsidRDefault="007F34EE" w:rsidP="009C245E">
            <w:pPr>
              <w:pStyle w:val="ListParagraph"/>
              <w:numPr>
                <w:ilvl w:val="0"/>
                <w:numId w:val="1"/>
              </w:numPr>
              <w:ind w:right="43"/>
              <w:rPr>
                <w:rFonts w:asciiTheme="majorBidi" w:hAnsiTheme="majorBidi" w:cstheme="majorBidi"/>
              </w:rPr>
            </w:pPr>
            <w:r w:rsidRPr="007F34EE">
              <w:rPr>
                <w:sz w:val="22"/>
                <w:szCs w:val="22"/>
              </w:rPr>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7F34EE" w:rsidRPr="006254BC" w:rsidRDefault="007F34EE" w:rsidP="009C245E">
            <w:pPr>
              <w:pStyle w:val="ListParagraph"/>
              <w:numPr>
                <w:ilvl w:val="0"/>
                <w:numId w:val="2"/>
              </w:numPr>
              <w:ind w:right="43"/>
              <w:rPr>
                <w:sz w:val="22"/>
                <w:szCs w:val="22"/>
              </w:rPr>
            </w:pPr>
            <w:r w:rsidRPr="006254BC">
              <w:rPr>
                <w:sz w:val="22"/>
                <w:szCs w:val="22"/>
              </w:rPr>
              <w:t>Whiteboard of good quality (to be used as a screen for playing videos as well)</w:t>
            </w:r>
          </w:p>
          <w:p w:rsidR="007F34EE" w:rsidRPr="006254BC" w:rsidRDefault="007F34EE" w:rsidP="009C245E">
            <w:pPr>
              <w:pStyle w:val="ListParagraph"/>
              <w:numPr>
                <w:ilvl w:val="0"/>
                <w:numId w:val="2"/>
              </w:numPr>
              <w:ind w:right="43"/>
              <w:rPr>
                <w:sz w:val="22"/>
                <w:szCs w:val="22"/>
              </w:rPr>
            </w:pPr>
            <w:r w:rsidRPr="006254BC">
              <w:rPr>
                <w:sz w:val="22"/>
                <w:szCs w:val="22"/>
              </w:rPr>
              <w:t xml:space="preserve">Whiteboard markers </w:t>
            </w:r>
          </w:p>
          <w:p w:rsidR="006254BC" w:rsidRPr="006254BC" w:rsidRDefault="007F34EE" w:rsidP="006254BC">
            <w:pPr>
              <w:pStyle w:val="ListParagraph"/>
              <w:numPr>
                <w:ilvl w:val="0"/>
                <w:numId w:val="2"/>
              </w:numPr>
              <w:ind w:right="43"/>
              <w:rPr>
                <w:rFonts w:asciiTheme="majorBidi" w:hAnsiTheme="majorBidi" w:cstheme="majorBidi"/>
              </w:rPr>
            </w:pPr>
            <w:r w:rsidRPr="006254BC">
              <w:rPr>
                <w:sz w:val="22"/>
                <w:szCs w:val="22"/>
              </w:rPr>
              <w:t xml:space="preserve">Paper for photocopying </w:t>
            </w:r>
          </w:p>
          <w:p w:rsidR="00F24884" w:rsidRPr="00296746" w:rsidRDefault="007F34EE" w:rsidP="006254BC">
            <w:pPr>
              <w:pStyle w:val="ListParagraph"/>
              <w:numPr>
                <w:ilvl w:val="0"/>
                <w:numId w:val="2"/>
              </w:numPr>
              <w:ind w:right="43"/>
              <w:rPr>
                <w:rFonts w:asciiTheme="majorBidi" w:hAnsiTheme="majorBidi" w:cstheme="majorBidi"/>
              </w:rPr>
            </w:pPr>
            <w:r w:rsidRPr="006254BC">
              <w:rPr>
                <w:sz w:val="22"/>
                <w:szCs w:val="22"/>
              </w:rPr>
              <w:t>Photocopying and printing facilities for the teachers and the students</w:t>
            </w:r>
          </w:p>
        </w:tc>
      </w:tr>
    </w:tbl>
    <w:p w:rsidR="001B5102" w:rsidRDefault="001B5102" w:rsidP="001B5102"/>
    <w:p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rPr>
                <w:sz w:val="22"/>
                <w:szCs w:val="22"/>
              </w:rPr>
            </w:pPr>
            <w:r w:rsidRPr="006254BC">
              <w:rPr>
                <w:sz w:val="22"/>
                <w:szCs w:val="22"/>
                <w:lang w:bidi="ar-EG"/>
              </w:rPr>
              <w:t>Quality of learning resources,</w:t>
            </w:r>
          </w:p>
          <w:p w:rsidR="007057A2" w:rsidRPr="006254BC" w:rsidRDefault="007057A2" w:rsidP="007057A2">
            <w:pPr>
              <w:jc w:val="lowKashida"/>
              <w:rPr>
                <w:rFonts w:asciiTheme="majorBidi" w:hAnsiTheme="majorBidi" w:cstheme="majorBidi"/>
                <w:sz w:val="22"/>
                <w:szCs w:val="22"/>
              </w:rPr>
            </w:pPr>
            <w:r w:rsidRPr="006254BC">
              <w:rPr>
                <w:sz w:val="22"/>
                <w:szCs w:val="22"/>
                <w:lang w:bidi="ar-EG"/>
              </w:rPr>
              <w:t>Effectiveness of teaching, Assessment Methods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7057A2">
            <w:pPr>
              <w:jc w:val="center"/>
              <w:rPr>
                <w:rFonts w:asciiTheme="majorBidi" w:hAnsiTheme="majorBidi" w:cstheme="majorBidi"/>
                <w:sz w:val="22"/>
                <w:szCs w:val="22"/>
                <w:rtl/>
              </w:rPr>
            </w:pPr>
            <w:r w:rsidRPr="006254BC">
              <w:rPr>
                <w:sz w:val="22"/>
                <w:szCs w:val="22"/>
              </w:rPr>
              <w:t>Students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Survey designed by the English Language Institute (ELI)/ University </w:t>
            </w:r>
            <w:r w:rsidR="00677190" w:rsidRPr="006254BC">
              <w:rPr>
                <w:sz w:val="22"/>
                <w:szCs w:val="22"/>
              </w:rPr>
              <w:t>-</w:t>
            </w:r>
            <w:r w:rsidRPr="006254BC">
              <w:rPr>
                <w:sz w:val="22"/>
                <w:szCs w:val="22"/>
              </w:rPr>
              <w:t xml:space="preserve">distributed among the students. </w:t>
            </w:r>
            <w:r w:rsidRPr="006254BC">
              <w:rPr>
                <w:b/>
                <w:b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Quality of learning resources, Assessment Methods, 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Surveys designed by the English Language Institute (ELI)/ University </w:t>
            </w:r>
            <w:r w:rsidR="00677190" w:rsidRPr="006254BC">
              <w:rPr>
                <w:sz w:val="22"/>
                <w:szCs w:val="22"/>
              </w:rPr>
              <w:t>-</w:t>
            </w:r>
            <w:r w:rsidRPr="006254BC">
              <w:rPr>
                <w:sz w:val="22"/>
                <w:szCs w:val="22"/>
              </w:rPr>
              <w:t xml:space="preserve"> distributed among the course instructors. </w:t>
            </w:r>
            <w:r w:rsidRPr="006254BC">
              <w:rPr>
                <w:b/>
                <w:bCs/>
                <w:sz w:val="22"/>
                <w:szCs w:val="22"/>
              </w:rPr>
              <w:t>Direct/</w:t>
            </w:r>
            <w:r w:rsidR="0062416C">
              <w:rPr>
                <w:b/>
                <w:bCs/>
                <w:sz w:val="22"/>
                <w:szCs w:val="22"/>
              </w:rPr>
              <w:t xml:space="preserve"> </w:t>
            </w:r>
            <w:r w:rsidRPr="006254BC">
              <w:rPr>
                <w:b/>
                <w:bCs/>
                <w:sz w:val="22"/>
                <w:szCs w:val="22"/>
              </w:rPr>
              <w:t>Indirect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9D43B0">
            <w:pPr>
              <w:jc w:val="center"/>
              <w:rPr>
                <w:rFonts w:asciiTheme="majorBidi" w:hAnsiTheme="majorBidi" w:cstheme="majorBidi"/>
                <w:sz w:val="22"/>
                <w:szCs w:val="22"/>
              </w:rPr>
            </w:pPr>
            <w:r w:rsidRPr="006254BC">
              <w:rPr>
                <w:iCs/>
                <w:sz w:val="22"/>
                <w:szCs w:val="22"/>
              </w:rPr>
              <w:t xml:space="preserve">Quality Assurance and </w:t>
            </w:r>
            <w:r w:rsidR="009D43B0">
              <w:rPr>
                <w:iCs/>
                <w:sz w:val="22"/>
                <w:szCs w:val="22"/>
              </w:rPr>
              <w:t>Accreditation</w:t>
            </w:r>
            <w:r w:rsidRPr="006254BC">
              <w:rPr>
                <w:iCs/>
                <w:sz w:val="22"/>
                <w:szCs w:val="22"/>
              </w:rPr>
              <w:t xml:space="preserve">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iCs/>
                <w:sz w:val="22"/>
                <w:szCs w:val="22"/>
              </w:rPr>
              <w:t xml:space="preserve">Classrooms visits and observation. </w:t>
            </w:r>
            <w:r w:rsidRPr="006254BC">
              <w:rPr>
                <w:b/>
                <w:bCs/>
                <w:i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 xml:space="preserve">Extent of achievement of course </w:t>
            </w:r>
            <w:r w:rsidRPr="006254BC">
              <w:rPr>
                <w:sz w:val="22"/>
                <w:szCs w:val="22"/>
                <w:lang w:bidi="ar-EG"/>
              </w:rPr>
              <w:lastRenderedPageBreak/>
              <w:t>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lastRenderedPageBreak/>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Statistical analysis of students’ </w:t>
            </w:r>
            <w:r w:rsidRPr="006254BC">
              <w:rPr>
                <w:sz w:val="22"/>
                <w:szCs w:val="22"/>
              </w:rPr>
              <w:lastRenderedPageBreak/>
              <w:t xml:space="preserve">marks in Progress Test and Final Tests. </w:t>
            </w:r>
            <w:r w:rsidRPr="006254BC">
              <w:rPr>
                <w:b/>
                <w:b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iCs/>
                <w:sz w:val="22"/>
                <w:szCs w:val="22"/>
              </w:rPr>
              <w:lastRenderedPageBreak/>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9D43B0">
            <w:pPr>
              <w:ind w:right="43"/>
              <w:jc w:val="center"/>
              <w:rPr>
                <w:sz w:val="22"/>
                <w:szCs w:val="22"/>
              </w:rPr>
            </w:pPr>
            <w:r w:rsidRPr="006254BC">
              <w:rPr>
                <w:iCs/>
                <w:sz w:val="22"/>
                <w:szCs w:val="22"/>
              </w:rPr>
              <w:t xml:space="preserve">Quality Assurance and </w:t>
            </w:r>
            <w:r w:rsidR="009D43B0">
              <w:rPr>
                <w:iCs/>
                <w:sz w:val="22"/>
                <w:szCs w:val="22"/>
              </w:rPr>
              <w:t>Accreditation</w:t>
            </w:r>
            <w:r w:rsidRPr="006254BC">
              <w:rPr>
                <w:iCs/>
                <w:sz w:val="22"/>
                <w:szCs w:val="22"/>
              </w:rPr>
              <w:t xml:space="preserve"> Unit, ELI</w:t>
            </w:r>
          </w:p>
          <w:p w:rsidR="007057A2" w:rsidRPr="006254BC" w:rsidRDefault="007057A2" w:rsidP="007057A2">
            <w:pPr>
              <w:jc w:val="lowKashida"/>
              <w:rPr>
                <w:rFonts w:asciiTheme="majorBidi" w:hAnsiTheme="majorBidi" w:cstheme="majorBidi"/>
                <w:sz w:val="22"/>
                <w:szCs w:val="22"/>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3C3C3E" w:rsidRPr="006254BC" w:rsidRDefault="007057A2" w:rsidP="006254BC">
            <w:pPr>
              <w:rPr>
                <w:rFonts w:asciiTheme="majorBidi" w:hAnsiTheme="majorBidi" w:cstheme="majorBidi"/>
                <w:sz w:val="22"/>
                <w:szCs w:val="22"/>
                <w:rtl/>
              </w:rPr>
            </w:pPr>
            <w:r w:rsidRPr="006254BC">
              <w:rPr>
                <w:iCs/>
                <w:sz w:val="22"/>
                <w:szCs w:val="22"/>
              </w:rPr>
              <w:t xml:space="preserve">Reviewed bi-annually, improvements are planned and implemented. </w:t>
            </w:r>
          </w:p>
        </w:tc>
      </w:tr>
      <w:tr w:rsidR="007057A2" w:rsidRPr="005D2DDD" w:rsidTr="00D6426A">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rPr>
                <w:sz w:val="22"/>
                <w:szCs w:val="22"/>
              </w:rPr>
            </w:pPr>
            <w:r w:rsidRPr="006254BC">
              <w:rPr>
                <w:sz w:val="22"/>
                <w:szCs w:val="22"/>
              </w:rPr>
              <w:t>Student assessment</w:t>
            </w:r>
          </w:p>
          <w:p w:rsidR="007057A2" w:rsidRPr="006254BC" w:rsidRDefault="007057A2" w:rsidP="007057A2">
            <w:pPr>
              <w:jc w:val="lowKashida"/>
              <w:rPr>
                <w:rFonts w:asciiTheme="majorBidi" w:hAnsiTheme="majorBidi" w:cstheme="majorBidi"/>
                <w:sz w:val="22"/>
                <w:szCs w:val="22"/>
              </w:rPr>
            </w:pPr>
            <w:r w:rsidRPr="006254BC">
              <w:rPr>
                <w:sz w:val="22"/>
                <w:szCs w:val="22"/>
              </w:rPr>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Marking and remarking of sample of Progress Test and Final Test papers between teachers. </w:t>
            </w:r>
            <w:r w:rsidRPr="006254BC">
              <w:rPr>
                <w:b/>
                <w:bCs/>
                <w:sz w:val="22"/>
                <w:szCs w:val="22"/>
              </w:rPr>
              <w:t>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19" w:name="_Toc521326972"/>
    </w:p>
    <w:p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4A440C" w:rsidRPr="005D2DDD" w:rsidTr="00C87F43">
        <w:trPr>
          <w:trHeight w:val="340"/>
        </w:trPr>
        <w:tc>
          <w:tcPr>
            <w:tcW w:w="1132" w:type="pct"/>
            <w:vAlign w:val="center"/>
          </w:tcPr>
          <w:p w:rsidR="004A440C" w:rsidRPr="005D2DDD" w:rsidRDefault="004A440C" w:rsidP="004A440C">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4A440C" w:rsidRPr="00E115D6" w:rsidRDefault="004A440C" w:rsidP="004A440C">
            <w:pPr>
              <w:bidi/>
              <w:jc w:val="right"/>
              <w:rPr>
                <w:rFonts w:asciiTheme="majorBidi" w:hAnsiTheme="majorBidi" w:cstheme="majorBidi"/>
                <w:rtl/>
                <w:lang w:bidi="ar-EG"/>
              </w:rPr>
            </w:pPr>
            <w:r>
              <w:rPr>
                <w:rFonts w:asciiTheme="majorBidi" w:hAnsiTheme="majorBidi" w:cstheme="majorBidi"/>
                <w:lang w:bidi="ar-EG"/>
              </w:rPr>
              <w:t>Quality Assurance &amp; Accreditation Unit, English Language Institute</w:t>
            </w:r>
          </w:p>
        </w:tc>
      </w:tr>
      <w:tr w:rsidR="004A440C" w:rsidRPr="005D2DDD" w:rsidTr="00C87F43">
        <w:trPr>
          <w:trHeight w:val="340"/>
        </w:trPr>
        <w:tc>
          <w:tcPr>
            <w:tcW w:w="1132" w:type="pct"/>
            <w:vAlign w:val="center"/>
          </w:tcPr>
          <w:p w:rsidR="004A440C" w:rsidRPr="005D2DDD" w:rsidRDefault="004A440C" w:rsidP="004A440C">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4A440C" w:rsidRPr="00E115D6" w:rsidRDefault="004A440C" w:rsidP="00514B2F">
            <w:pPr>
              <w:tabs>
                <w:tab w:val="center" w:pos="3594"/>
                <w:tab w:val="right" w:pos="7188"/>
              </w:tabs>
              <w:bidi/>
              <w:rPr>
                <w:rFonts w:asciiTheme="majorBidi" w:hAnsiTheme="majorBidi" w:cstheme="majorBidi"/>
                <w:rtl/>
              </w:rPr>
            </w:pPr>
            <w:r>
              <w:rPr>
                <w:rFonts w:asciiTheme="majorBidi" w:hAnsiTheme="majorBidi" w:cstheme="majorBidi"/>
              </w:rPr>
              <w:tab/>
            </w:r>
            <w:r>
              <w:rPr>
                <w:rFonts w:asciiTheme="majorBidi" w:hAnsiTheme="majorBidi" w:cstheme="majorBidi"/>
              </w:rPr>
              <w:tab/>
              <w:t>ELI/QA</w:t>
            </w:r>
            <w:r w:rsidR="00514B2F">
              <w:rPr>
                <w:rFonts w:asciiTheme="majorBidi" w:hAnsiTheme="majorBidi" w:cstheme="majorBidi"/>
              </w:rPr>
              <w:t>U</w:t>
            </w:r>
            <w:r>
              <w:rPr>
                <w:rFonts w:asciiTheme="majorBidi" w:hAnsiTheme="majorBidi" w:cstheme="majorBidi"/>
              </w:rPr>
              <w:t>/CS/ENG 00</w:t>
            </w:r>
            <w:r w:rsidR="006D44F4">
              <w:rPr>
                <w:rFonts w:asciiTheme="majorBidi" w:hAnsiTheme="majorBidi" w:cstheme="majorBidi"/>
              </w:rPr>
              <w:t>2</w:t>
            </w:r>
          </w:p>
        </w:tc>
      </w:tr>
      <w:tr w:rsidR="004A440C" w:rsidRPr="005D2DDD" w:rsidTr="00C87F43">
        <w:trPr>
          <w:trHeight w:val="340"/>
        </w:trPr>
        <w:tc>
          <w:tcPr>
            <w:tcW w:w="1132" w:type="pct"/>
            <w:vAlign w:val="center"/>
          </w:tcPr>
          <w:p w:rsidR="004A440C" w:rsidRPr="005D2DDD" w:rsidRDefault="004A440C" w:rsidP="004A440C">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4A440C" w:rsidRPr="00E115D6" w:rsidRDefault="0062416C" w:rsidP="0062416C">
            <w:pPr>
              <w:bidi/>
              <w:jc w:val="right"/>
              <w:rPr>
                <w:rFonts w:asciiTheme="majorBidi" w:hAnsiTheme="majorBidi" w:cstheme="majorBidi"/>
                <w:rtl/>
              </w:rPr>
            </w:pPr>
            <w:r>
              <w:rPr>
                <w:rFonts w:asciiTheme="majorBidi" w:hAnsiTheme="majorBidi" w:cstheme="majorBidi"/>
              </w:rPr>
              <w:t>15 October 2020</w:t>
            </w:r>
          </w:p>
        </w:tc>
      </w:tr>
    </w:tbl>
    <w:p w:rsidR="005E4CF7" w:rsidRDefault="005E4CF7" w:rsidP="00A1573B">
      <w:pPr>
        <w:rPr>
          <w:lang w:bidi="ar-EG"/>
        </w:rPr>
      </w:pPr>
      <w:bookmarkStart w:id="22" w:name="_GoBack"/>
      <w:bookmarkEnd w:id="22"/>
    </w:p>
    <w:sectPr w:rsidR="005E4CF7"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253" w:rsidRDefault="00F81253">
      <w:r>
        <w:separator/>
      </w:r>
    </w:p>
  </w:endnote>
  <w:endnote w:type="continuationSeparator" w:id="0">
    <w:p w:rsidR="00F81253" w:rsidRDefault="00F812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53" w:rsidRDefault="001139E4">
    <w:pPr>
      <w:pStyle w:val="Footer"/>
      <w:framePr w:wrap="around" w:vAnchor="text" w:hAnchor="margin" w:xAlign="center" w:y="1"/>
      <w:rPr>
        <w:rStyle w:val="PageNumber"/>
      </w:rPr>
    </w:pPr>
    <w:r>
      <w:rPr>
        <w:rStyle w:val="PageNumber"/>
      </w:rPr>
      <w:fldChar w:fldCharType="begin"/>
    </w:r>
    <w:r w:rsidR="00F81253">
      <w:rPr>
        <w:rStyle w:val="PageNumber"/>
      </w:rPr>
      <w:instrText xml:space="preserve">PAGE  </w:instrText>
    </w:r>
    <w:r>
      <w:rPr>
        <w:rStyle w:val="PageNumber"/>
      </w:rPr>
      <w:fldChar w:fldCharType="separate"/>
    </w:r>
    <w:r w:rsidR="00F81253">
      <w:rPr>
        <w:rStyle w:val="PageNumber"/>
        <w:noProof/>
      </w:rPr>
      <w:t>246</w:t>
    </w:r>
    <w:r>
      <w:rPr>
        <w:rStyle w:val="PageNumber"/>
      </w:rPr>
      <w:fldChar w:fldCharType="end"/>
    </w:r>
  </w:p>
  <w:p w:rsidR="00F81253" w:rsidRDefault="00F812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F81253" w:rsidRDefault="00F81253"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1139E4">
          <w:rPr>
            <w:noProof/>
          </w:rPr>
          <w:pict>
            <v:shapetype id="_x0000_t202" coordsize="21600,21600" o:spt="202" path="m,l,21600r21600,l21600,xe">
              <v:stroke joinstyle="miter"/>
              <v:path gradientshapeok="t" o:connecttype="rect"/>
            </v:shapetype>
            <v:shape id="Text Box 5" o:spid="_x0000_s4097"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F81253" w:rsidRPr="00705C7E" w:rsidRDefault="001139E4"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F81253"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867518">
                      <w:rPr>
                        <w:rFonts w:ascii="DIN Next LT W23" w:hAnsi="DIN Next LT W23" w:cs="DIN Next LT W23"/>
                        <w:noProof/>
                        <w:color w:val="FFFFFF" w:themeColor="background1"/>
                        <w:sz w:val="28"/>
                        <w:szCs w:val="28"/>
                      </w:rPr>
                      <w:t>8</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253" w:rsidRDefault="00F81253">
      <w:r>
        <w:separator/>
      </w:r>
    </w:p>
  </w:footnote>
  <w:footnote w:type="continuationSeparator" w:id="0">
    <w:p w:rsidR="00F81253" w:rsidRDefault="00F81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253" w:rsidRPr="00A006BB" w:rsidRDefault="00F81253"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B90"/>
    <w:multiLevelType w:val="hybridMultilevel"/>
    <w:tmpl w:val="159E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8E1106"/>
    <w:multiLevelType w:val="hybridMultilevel"/>
    <w:tmpl w:val="7E3E8A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40F3C"/>
    <w:multiLevelType w:val="multilevel"/>
    <w:tmpl w:val="3A5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1FB3"/>
    <w:rsid w:val="00024BAA"/>
    <w:rsid w:val="000250D2"/>
    <w:rsid w:val="00025997"/>
    <w:rsid w:val="00025BE4"/>
    <w:rsid w:val="00026D18"/>
    <w:rsid w:val="00030182"/>
    <w:rsid w:val="00030E95"/>
    <w:rsid w:val="00032D6C"/>
    <w:rsid w:val="00032DDD"/>
    <w:rsid w:val="00035452"/>
    <w:rsid w:val="000364F6"/>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A686C"/>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5251"/>
    <w:rsid w:val="000E627D"/>
    <w:rsid w:val="000E6FAB"/>
    <w:rsid w:val="000E7016"/>
    <w:rsid w:val="000F1A12"/>
    <w:rsid w:val="000F2B1A"/>
    <w:rsid w:val="000F329E"/>
    <w:rsid w:val="000F3763"/>
    <w:rsid w:val="000F41E4"/>
    <w:rsid w:val="000F428B"/>
    <w:rsid w:val="000F4365"/>
    <w:rsid w:val="000F49EC"/>
    <w:rsid w:val="000F54A0"/>
    <w:rsid w:val="00100DF2"/>
    <w:rsid w:val="00103F95"/>
    <w:rsid w:val="00104E57"/>
    <w:rsid w:val="001139E4"/>
    <w:rsid w:val="00115746"/>
    <w:rsid w:val="0011701D"/>
    <w:rsid w:val="00121384"/>
    <w:rsid w:val="001237C3"/>
    <w:rsid w:val="00124671"/>
    <w:rsid w:val="001259DE"/>
    <w:rsid w:val="00126A75"/>
    <w:rsid w:val="0013081B"/>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75D52"/>
    <w:rsid w:val="00180742"/>
    <w:rsid w:val="00181EF9"/>
    <w:rsid w:val="00183D2F"/>
    <w:rsid w:val="001849A4"/>
    <w:rsid w:val="00186D1C"/>
    <w:rsid w:val="0019054C"/>
    <w:rsid w:val="00190CC2"/>
    <w:rsid w:val="00191531"/>
    <w:rsid w:val="00193041"/>
    <w:rsid w:val="00193278"/>
    <w:rsid w:val="00193A07"/>
    <w:rsid w:val="00194369"/>
    <w:rsid w:val="001964D5"/>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C73AB"/>
    <w:rsid w:val="001D02AC"/>
    <w:rsid w:val="001D206C"/>
    <w:rsid w:val="001D3309"/>
    <w:rsid w:val="001D3A92"/>
    <w:rsid w:val="001D5B99"/>
    <w:rsid w:val="001D60D6"/>
    <w:rsid w:val="001D6119"/>
    <w:rsid w:val="001D744E"/>
    <w:rsid w:val="001D7668"/>
    <w:rsid w:val="001E038A"/>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3F17"/>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4B6"/>
    <w:rsid w:val="00233DA0"/>
    <w:rsid w:val="00235349"/>
    <w:rsid w:val="002364BB"/>
    <w:rsid w:val="0023651E"/>
    <w:rsid w:val="0024509A"/>
    <w:rsid w:val="0024586C"/>
    <w:rsid w:val="00245E1B"/>
    <w:rsid w:val="00247164"/>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68EE"/>
    <w:rsid w:val="002A7406"/>
    <w:rsid w:val="002A756A"/>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2378"/>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3C3E"/>
    <w:rsid w:val="003C4802"/>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5199"/>
    <w:rsid w:val="00476F96"/>
    <w:rsid w:val="00480F2A"/>
    <w:rsid w:val="00481EB8"/>
    <w:rsid w:val="00482229"/>
    <w:rsid w:val="00483C64"/>
    <w:rsid w:val="004847E6"/>
    <w:rsid w:val="00493FC4"/>
    <w:rsid w:val="004944BA"/>
    <w:rsid w:val="00494679"/>
    <w:rsid w:val="004951FF"/>
    <w:rsid w:val="004976CD"/>
    <w:rsid w:val="004A031D"/>
    <w:rsid w:val="004A161E"/>
    <w:rsid w:val="004A2C6D"/>
    <w:rsid w:val="004A440C"/>
    <w:rsid w:val="004A4EC7"/>
    <w:rsid w:val="004A61B7"/>
    <w:rsid w:val="004A7345"/>
    <w:rsid w:val="004B05B5"/>
    <w:rsid w:val="004B2732"/>
    <w:rsid w:val="004B464E"/>
    <w:rsid w:val="004B6683"/>
    <w:rsid w:val="004B6EC4"/>
    <w:rsid w:val="004B7589"/>
    <w:rsid w:val="004B7B41"/>
    <w:rsid w:val="004C2DDD"/>
    <w:rsid w:val="004D02FF"/>
    <w:rsid w:val="004D3192"/>
    <w:rsid w:val="004D3407"/>
    <w:rsid w:val="004D4FC5"/>
    <w:rsid w:val="004D581D"/>
    <w:rsid w:val="004D7EC2"/>
    <w:rsid w:val="004D7FF0"/>
    <w:rsid w:val="004E0CBD"/>
    <w:rsid w:val="004E1165"/>
    <w:rsid w:val="004E1D6E"/>
    <w:rsid w:val="004E3657"/>
    <w:rsid w:val="004E406B"/>
    <w:rsid w:val="004E49D8"/>
    <w:rsid w:val="004E5664"/>
    <w:rsid w:val="004E5C1C"/>
    <w:rsid w:val="004E7612"/>
    <w:rsid w:val="004F0BF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4B2F"/>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46821"/>
    <w:rsid w:val="005526C3"/>
    <w:rsid w:val="00552A13"/>
    <w:rsid w:val="00552F88"/>
    <w:rsid w:val="00553DBE"/>
    <w:rsid w:val="005541FF"/>
    <w:rsid w:val="005545D3"/>
    <w:rsid w:val="00557217"/>
    <w:rsid w:val="00557CF9"/>
    <w:rsid w:val="00560F65"/>
    <w:rsid w:val="005626C8"/>
    <w:rsid w:val="00562BF0"/>
    <w:rsid w:val="005642CA"/>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440"/>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38F"/>
    <w:rsid w:val="005E0B1F"/>
    <w:rsid w:val="005E3C0B"/>
    <w:rsid w:val="005E4976"/>
    <w:rsid w:val="005E4CF7"/>
    <w:rsid w:val="005E57DE"/>
    <w:rsid w:val="005E6510"/>
    <w:rsid w:val="005E6CCE"/>
    <w:rsid w:val="005E7168"/>
    <w:rsid w:val="005F03FF"/>
    <w:rsid w:val="005F0A96"/>
    <w:rsid w:val="005F1A08"/>
    <w:rsid w:val="005F2E60"/>
    <w:rsid w:val="005F374D"/>
    <w:rsid w:val="005F3E55"/>
    <w:rsid w:val="005F6086"/>
    <w:rsid w:val="005F7475"/>
    <w:rsid w:val="00600F38"/>
    <w:rsid w:val="00600F3F"/>
    <w:rsid w:val="006020EE"/>
    <w:rsid w:val="0060681B"/>
    <w:rsid w:val="006100AB"/>
    <w:rsid w:val="0061333B"/>
    <w:rsid w:val="006134E8"/>
    <w:rsid w:val="006162DD"/>
    <w:rsid w:val="00616D67"/>
    <w:rsid w:val="006174D3"/>
    <w:rsid w:val="006203E8"/>
    <w:rsid w:val="006207A9"/>
    <w:rsid w:val="0062127C"/>
    <w:rsid w:val="00622ABE"/>
    <w:rsid w:val="0062416C"/>
    <w:rsid w:val="0062544C"/>
    <w:rsid w:val="006254BC"/>
    <w:rsid w:val="0062582C"/>
    <w:rsid w:val="006311A6"/>
    <w:rsid w:val="00632F55"/>
    <w:rsid w:val="00636394"/>
    <w:rsid w:val="00636783"/>
    <w:rsid w:val="00636A22"/>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375"/>
    <w:rsid w:val="00664F35"/>
    <w:rsid w:val="0067044E"/>
    <w:rsid w:val="00671BBF"/>
    <w:rsid w:val="00672AA1"/>
    <w:rsid w:val="006739C3"/>
    <w:rsid w:val="00675F0D"/>
    <w:rsid w:val="00677190"/>
    <w:rsid w:val="00680984"/>
    <w:rsid w:val="00680CE0"/>
    <w:rsid w:val="00680CF2"/>
    <w:rsid w:val="00681314"/>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44F4"/>
    <w:rsid w:val="006D50BE"/>
    <w:rsid w:val="006D6757"/>
    <w:rsid w:val="006D6BE5"/>
    <w:rsid w:val="006E085C"/>
    <w:rsid w:val="006E2124"/>
    <w:rsid w:val="006E28CB"/>
    <w:rsid w:val="006E2E0C"/>
    <w:rsid w:val="006F1365"/>
    <w:rsid w:val="006F6494"/>
    <w:rsid w:val="006F67A7"/>
    <w:rsid w:val="006F7D9D"/>
    <w:rsid w:val="007001D1"/>
    <w:rsid w:val="007024B2"/>
    <w:rsid w:val="0070285A"/>
    <w:rsid w:val="00703484"/>
    <w:rsid w:val="00703B6F"/>
    <w:rsid w:val="007057A2"/>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2914"/>
    <w:rsid w:val="00754A65"/>
    <w:rsid w:val="00755A67"/>
    <w:rsid w:val="0075654B"/>
    <w:rsid w:val="00756B55"/>
    <w:rsid w:val="00760CE4"/>
    <w:rsid w:val="00761F05"/>
    <w:rsid w:val="00762E38"/>
    <w:rsid w:val="00763D7C"/>
    <w:rsid w:val="00763DD1"/>
    <w:rsid w:val="007653B5"/>
    <w:rsid w:val="00765C1F"/>
    <w:rsid w:val="0077159A"/>
    <w:rsid w:val="00772211"/>
    <w:rsid w:val="00773756"/>
    <w:rsid w:val="007766D6"/>
    <w:rsid w:val="00777067"/>
    <w:rsid w:val="0078166C"/>
    <w:rsid w:val="0078250C"/>
    <w:rsid w:val="00782820"/>
    <w:rsid w:val="00784CAA"/>
    <w:rsid w:val="00785A63"/>
    <w:rsid w:val="00785D98"/>
    <w:rsid w:val="00786987"/>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B06"/>
    <w:rsid w:val="007D1DB3"/>
    <w:rsid w:val="007D3F6E"/>
    <w:rsid w:val="007D434C"/>
    <w:rsid w:val="007D45FD"/>
    <w:rsid w:val="007D7ECA"/>
    <w:rsid w:val="007E044E"/>
    <w:rsid w:val="007E3628"/>
    <w:rsid w:val="007E3E23"/>
    <w:rsid w:val="007E50EC"/>
    <w:rsid w:val="007E72F7"/>
    <w:rsid w:val="007F2FE3"/>
    <w:rsid w:val="007F34EE"/>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437"/>
    <w:rsid w:val="0084655A"/>
    <w:rsid w:val="00846F00"/>
    <w:rsid w:val="008500B7"/>
    <w:rsid w:val="00851698"/>
    <w:rsid w:val="008526C7"/>
    <w:rsid w:val="00853F96"/>
    <w:rsid w:val="0085570C"/>
    <w:rsid w:val="00857999"/>
    <w:rsid w:val="00860622"/>
    <w:rsid w:val="008640ED"/>
    <w:rsid w:val="00866116"/>
    <w:rsid w:val="008667CF"/>
    <w:rsid w:val="008674B6"/>
    <w:rsid w:val="00867518"/>
    <w:rsid w:val="008676A7"/>
    <w:rsid w:val="00870DCF"/>
    <w:rsid w:val="008728F3"/>
    <w:rsid w:val="00873FE1"/>
    <w:rsid w:val="008746CB"/>
    <w:rsid w:val="00875348"/>
    <w:rsid w:val="008766D2"/>
    <w:rsid w:val="00876849"/>
    <w:rsid w:val="00877237"/>
    <w:rsid w:val="00877880"/>
    <w:rsid w:val="008804CA"/>
    <w:rsid w:val="00880CB0"/>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494"/>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D7DD5"/>
    <w:rsid w:val="008E1EEF"/>
    <w:rsid w:val="008E30EF"/>
    <w:rsid w:val="008E3347"/>
    <w:rsid w:val="008E749E"/>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34E6"/>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3F5F"/>
    <w:rsid w:val="009440E5"/>
    <w:rsid w:val="00944176"/>
    <w:rsid w:val="009447D8"/>
    <w:rsid w:val="0094532F"/>
    <w:rsid w:val="00945D8D"/>
    <w:rsid w:val="00945E51"/>
    <w:rsid w:val="0095434C"/>
    <w:rsid w:val="00954DE5"/>
    <w:rsid w:val="009554EC"/>
    <w:rsid w:val="00957D8B"/>
    <w:rsid w:val="00960961"/>
    <w:rsid w:val="0096231A"/>
    <w:rsid w:val="0096250D"/>
    <w:rsid w:val="00963A2A"/>
    <w:rsid w:val="00970D49"/>
    <w:rsid w:val="00971333"/>
    <w:rsid w:val="00976E69"/>
    <w:rsid w:val="00980100"/>
    <w:rsid w:val="009807D5"/>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245E"/>
    <w:rsid w:val="009C453A"/>
    <w:rsid w:val="009C523D"/>
    <w:rsid w:val="009C6845"/>
    <w:rsid w:val="009C77EB"/>
    <w:rsid w:val="009C77F0"/>
    <w:rsid w:val="009C7CB6"/>
    <w:rsid w:val="009D190C"/>
    <w:rsid w:val="009D1A2D"/>
    <w:rsid w:val="009D3A5F"/>
    <w:rsid w:val="009D43B0"/>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6905"/>
    <w:rsid w:val="00A07438"/>
    <w:rsid w:val="00A113B8"/>
    <w:rsid w:val="00A124F8"/>
    <w:rsid w:val="00A13A58"/>
    <w:rsid w:val="00A15501"/>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47952"/>
    <w:rsid w:val="00A52FDF"/>
    <w:rsid w:val="00A537A6"/>
    <w:rsid w:val="00A53CF6"/>
    <w:rsid w:val="00A54D88"/>
    <w:rsid w:val="00A56523"/>
    <w:rsid w:val="00A56552"/>
    <w:rsid w:val="00A60C55"/>
    <w:rsid w:val="00A6100C"/>
    <w:rsid w:val="00A640DF"/>
    <w:rsid w:val="00A65B63"/>
    <w:rsid w:val="00A669E4"/>
    <w:rsid w:val="00A66E49"/>
    <w:rsid w:val="00A674E6"/>
    <w:rsid w:val="00A70327"/>
    <w:rsid w:val="00A70C29"/>
    <w:rsid w:val="00A743A1"/>
    <w:rsid w:val="00A74655"/>
    <w:rsid w:val="00A74B14"/>
    <w:rsid w:val="00A82096"/>
    <w:rsid w:val="00A87052"/>
    <w:rsid w:val="00A900A3"/>
    <w:rsid w:val="00A908B2"/>
    <w:rsid w:val="00A913E9"/>
    <w:rsid w:val="00A924EA"/>
    <w:rsid w:val="00A9253A"/>
    <w:rsid w:val="00A92BA4"/>
    <w:rsid w:val="00A937D2"/>
    <w:rsid w:val="00A94862"/>
    <w:rsid w:val="00A950C9"/>
    <w:rsid w:val="00A97C6D"/>
    <w:rsid w:val="00AA014C"/>
    <w:rsid w:val="00AA0A02"/>
    <w:rsid w:val="00AA1554"/>
    <w:rsid w:val="00AA43F5"/>
    <w:rsid w:val="00AA5F1E"/>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00EA"/>
    <w:rsid w:val="00AE29C3"/>
    <w:rsid w:val="00AE4B76"/>
    <w:rsid w:val="00AE6302"/>
    <w:rsid w:val="00AE7788"/>
    <w:rsid w:val="00AF0B04"/>
    <w:rsid w:val="00AF4771"/>
    <w:rsid w:val="00AF5AC0"/>
    <w:rsid w:val="00AF5E33"/>
    <w:rsid w:val="00AF6E70"/>
    <w:rsid w:val="00AF6E71"/>
    <w:rsid w:val="00AF6FD3"/>
    <w:rsid w:val="00AF71B1"/>
    <w:rsid w:val="00AF7214"/>
    <w:rsid w:val="00B017AF"/>
    <w:rsid w:val="00B01E4F"/>
    <w:rsid w:val="00B02158"/>
    <w:rsid w:val="00B03AA5"/>
    <w:rsid w:val="00B0583C"/>
    <w:rsid w:val="00B05961"/>
    <w:rsid w:val="00B05FB7"/>
    <w:rsid w:val="00B06C7B"/>
    <w:rsid w:val="00B07638"/>
    <w:rsid w:val="00B10242"/>
    <w:rsid w:val="00B11113"/>
    <w:rsid w:val="00B112E4"/>
    <w:rsid w:val="00B1176F"/>
    <w:rsid w:val="00B12CC2"/>
    <w:rsid w:val="00B141F4"/>
    <w:rsid w:val="00B163C3"/>
    <w:rsid w:val="00B174C4"/>
    <w:rsid w:val="00B20ED6"/>
    <w:rsid w:val="00B315F4"/>
    <w:rsid w:val="00B353C8"/>
    <w:rsid w:val="00B3558F"/>
    <w:rsid w:val="00B35B9E"/>
    <w:rsid w:val="00B36352"/>
    <w:rsid w:val="00B3737B"/>
    <w:rsid w:val="00B37F47"/>
    <w:rsid w:val="00B410A3"/>
    <w:rsid w:val="00B42843"/>
    <w:rsid w:val="00B42EC3"/>
    <w:rsid w:val="00B43A01"/>
    <w:rsid w:val="00B459ED"/>
    <w:rsid w:val="00B558D8"/>
    <w:rsid w:val="00B572FE"/>
    <w:rsid w:val="00B5746B"/>
    <w:rsid w:val="00B57FD2"/>
    <w:rsid w:val="00B64D37"/>
    <w:rsid w:val="00B658B0"/>
    <w:rsid w:val="00B67B45"/>
    <w:rsid w:val="00B67BB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15A3"/>
    <w:rsid w:val="00BB30C2"/>
    <w:rsid w:val="00BB3474"/>
    <w:rsid w:val="00BB4F4A"/>
    <w:rsid w:val="00BC0468"/>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3F01"/>
    <w:rsid w:val="00C4412D"/>
    <w:rsid w:val="00C44C17"/>
    <w:rsid w:val="00C461E6"/>
    <w:rsid w:val="00C46CD4"/>
    <w:rsid w:val="00C51AF6"/>
    <w:rsid w:val="00C524B4"/>
    <w:rsid w:val="00C537CB"/>
    <w:rsid w:val="00C546AF"/>
    <w:rsid w:val="00C55E75"/>
    <w:rsid w:val="00C56442"/>
    <w:rsid w:val="00C60036"/>
    <w:rsid w:val="00C602B1"/>
    <w:rsid w:val="00C62372"/>
    <w:rsid w:val="00C63EE7"/>
    <w:rsid w:val="00C66A0B"/>
    <w:rsid w:val="00C7049A"/>
    <w:rsid w:val="00C704F6"/>
    <w:rsid w:val="00C70F80"/>
    <w:rsid w:val="00C747A0"/>
    <w:rsid w:val="00C74B27"/>
    <w:rsid w:val="00C76B1F"/>
    <w:rsid w:val="00C807BC"/>
    <w:rsid w:val="00C80BC5"/>
    <w:rsid w:val="00C80E5F"/>
    <w:rsid w:val="00C84585"/>
    <w:rsid w:val="00C85DC3"/>
    <w:rsid w:val="00C862D1"/>
    <w:rsid w:val="00C8660B"/>
    <w:rsid w:val="00C86704"/>
    <w:rsid w:val="00C873BF"/>
    <w:rsid w:val="00C87B3C"/>
    <w:rsid w:val="00C87F43"/>
    <w:rsid w:val="00C92629"/>
    <w:rsid w:val="00C94D1D"/>
    <w:rsid w:val="00CA0630"/>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56A8"/>
    <w:rsid w:val="00CC6842"/>
    <w:rsid w:val="00CC6E5B"/>
    <w:rsid w:val="00CC7AB5"/>
    <w:rsid w:val="00CD1395"/>
    <w:rsid w:val="00CD322C"/>
    <w:rsid w:val="00CD41CC"/>
    <w:rsid w:val="00CD525B"/>
    <w:rsid w:val="00CE1492"/>
    <w:rsid w:val="00CE6756"/>
    <w:rsid w:val="00CE687B"/>
    <w:rsid w:val="00CF0220"/>
    <w:rsid w:val="00CF0785"/>
    <w:rsid w:val="00CF087F"/>
    <w:rsid w:val="00CF2676"/>
    <w:rsid w:val="00CF6586"/>
    <w:rsid w:val="00CF6E78"/>
    <w:rsid w:val="00D01E1B"/>
    <w:rsid w:val="00D024DC"/>
    <w:rsid w:val="00D0288A"/>
    <w:rsid w:val="00D02B12"/>
    <w:rsid w:val="00D05DE0"/>
    <w:rsid w:val="00D10A17"/>
    <w:rsid w:val="00D12D9D"/>
    <w:rsid w:val="00D14FB1"/>
    <w:rsid w:val="00D15551"/>
    <w:rsid w:val="00D17696"/>
    <w:rsid w:val="00D20AB4"/>
    <w:rsid w:val="00D25F07"/>
    <w:rsid w:val="00D27D49"/>
    <w:rsid w:val="00D30D7C"/>
    <w:rsid w:val="00D31A04"/>
    <w:rsid w:val="00D31E3A"/>
    <w:rsid w:val="00D32180"/>
    <w:rsid w:val="00D32EBB"/>
    <w:rsid w:val="00D3461E"/>
    <w:rsid w:val="00D34B2C"/>
    <w:rsid w:val="00D35948"/>
    <w:rsid w:val="00D35D58"/>
    <w:rsid w:val="00D36735"/>
    <w:rsid w:val="00D36B4B"/>
    <w:rsid w:val="00D36E54"/>
    <w:rsid w:val="00D41599"/>
    <w:rsid w:val="00D45EEE"/>
    <w:rsid w:val="00D47DF9"/>
    <w:rsid w:val="00D51B4E"/>
    <w:rsid w:val="00D5245C"/>
    <w:rsid w:val="00D52D8E"/>
    <w:rsid w:val="00D54139"/>
    <w:rsid w:val="00D5571F"/>
    <w:rsid w:val="00D57D71"/>
    <w:rsid w:val="00D60EEE"/>
    <w:rsid w:val="00D610B2"/>
    <w:rsid w:val="00D61502"/>
    <w:rsid w:val="00D62CCA"/>
    <w:rsid w:val="00D63F86"/>
    <w:rsid w:val="00D6426A"/>
    <w:rsid w:val="00D64EFE"/>
    <w:rsid w:val="00D6563E"/>
    <w:rsid w:val="00D66758"/>
    <w:rsid w:val="00D677A5"/>
    <w:rsid w:val="00D70BDE"/>
    <w:rsid w:val="00D72774"/>
    <w:rsid w:val="00D74CBE"/>
    <w:rsid w:val="00D752E8"/>
    <w:rsid w:val="00D75CE9"/>
    <w:rsid w:val="00D76312"/>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B7D4E"/>
    <w:rsid w:val="00DC0E37"/>
    <w:rsid w:val="00DC3C26"/>
    <w:rsid w:val="00DC4EF8"/>
    <w:rsid w:val="00DC5958"/>
    <w:rsid w:val="00DC7528"/>
    <w:rsid w:val="00DC781F"/>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67"/>
    <w:rsid w:val="00E07093"/>
    <w:rsid w:val="00E074E3"/>
    <w:rsid w:val="00E07ADF"/>
    <w:rsid w:val="00E10853"/>
    <w:rsid w:val="00E10930"/>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67A22"/>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3EEA"/>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E6D"/>
    <w:rsid w:val="00F56FE1"/>
    <w:rsid w:val="00F60C97"/>
    <w:rsid w:val="00F60D71"/>
    <w:rsid w:val="00F60EFF"/>
    <w:rsid w:val="00F6164B"/>
    <w:rsid w:val="00F61A06"/>
    <w:rsid w:val="00F64909"/>
    <w:rsid w:val="00F65C2B"/>
    <w:rsid w:val="00F729F3"/>
    <w:rsid w:val="00F77F9D"/>
    <w:rsid w:val="00F81253"/>
    <w:rsid w:val="00F84597"/>
    <w:rsid w:val="00F92341"/>
    <w:rsid w:val="00F93EF0"/>
    <w:rsid w:val="00F93FFE"/>
    <w:rsid w:val="00F96055"/>
    <w:rsid w:val="00F96D4C"/>
    <w:rsid w:val="00FA0CA9"/>
    <w:rsid w:val="00FA3B77"/>
    <w:rsid w:val="00FA4990"/>
    <w:rsid w:val="00FA49ED"/>
    <w:rsid w:val="00FB056A"/>
    <w:rsid w:val="00FB1205"/>
    <w:rsid w:val="00FB305F"/>
    <w:rsid w:val="00FB37BD"/>
    <w:rsid w:val="00FB3E82"/>
    <w:rsid w:val="00FB4E9C"/>
    <w:rsid w:val="00FB59AC"/>
    <w:rsid w:val="00FB6B5A"/>
    <w:rsid w:val="00FC0D7E"/>
    <w:rsid w:val="00FC1797"/>
    <w:rsid w:val="00FC31C7"/>
    <w:rsid w:val="00FC377D"/>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5C"/>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NGLearnin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NGLearnin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gllife.com/content/course-overview-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NGLearnin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446F751B-37C5-4F63-96C0-2CEE0E77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1717</Words>
  <Characters>12053</Characters>
  <Application>Microsoft Office Word</Application>
  <DocSecurity>0</DocSecurity>
  <Lines>100</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13743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10</cp:revision>
  <cp:lastPrinted>2020-04-23T14:47:00Z</cp:lastPrinted>
  <dcterms:created xsi:type="dcterms:W3CDTF">2020-10-13T11:57:00Z</dcterms:created>
  <dcterms:modified xsi:type="dcterms:W3CDTF">2020-10-16T11:16:00Z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