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Pr="001B4C26" w:rsidRDefault="0092240A" w:rsidP="008B5913">
      <w:pPr>
        <w:jc w:val="center"/>
        <w:rPr>
          <w:rFonts w:cs="Monotype Koufi"/>
          <w:color w:val="00B050"/>
          <w:sz w:val="22"/>
          <w:szCs w:val="22"/>
        </w:rPr>
      </w:pPr>
      <w:bookmarkStart w:id="0" w:name="_GoBack"/>
      <w:bookmarkEnd w:id="0"/>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157CDC" w:rsidP="008B5913">
            <w:pPr>
              <w:rPr>
                <w:rFonts w:asciiTheme="majorBidi" w:hAnsiTheme="majorBidi" w:cstheme="majorBidi"/>
                <w:sz w:val="30"/>
                <w:szCs w:val="30"/>
              </w:rPr>
            </w:pPr>
            <w:r w:rsidRPr="00AB5298">
              <w:rPr>
                <w:rFonts w:asciiTheme="majorBidi" w:hAnsiTheme="majorBidi" w:cstheme="majorBidi"/>
                <w:b/>
                <w:bCs/>
                <w:sz w:val="30"/>
                <w:szCs w:val="30"/>
              </w:rPr>
              <w:t xml:space="preserve">English </w:t>
            </w:r>
            <w:r>
              <w:rPr>
                <w:rFonts w:asciiTheme="majorBidi" w:hAnsiTheme="majorBidi" w:cstheme="majorBidi"/>
                <w:b/>
                <w:bCs/>
                <w:sz w:val="30"/>
                <w:szCs w:val="30"/>
              </w:rPr>
              <w:t>Reading</w:t>
            </w:r>
            <w:r w:rsidRPr="00AB5298">
              <w:rPr>
                <w:rFonts w:asciiTheme="majorBidi" w:hAnsiTheme="majorBidi" w:cstheme="majorBidi"/>
                <w:b/>
                <w:bCs/>
                <w:sz w:val="30"/>
                <w:szCs w:val="30"/>
              </w:rPr>
              <w:t xml:space="preserve"> Skills</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8E749E" w:rsidRDefault="00157CDC" w:rsidP="008B5913">
            <w:pPr>
              <w:rPr>
                <w:rFonts w:asciiTheme="majorBidi" w:hAnsiTheme="majorBidi" w:cstheme="majorBidi"/>
                <w:b/>
                <w:bCs/>
                <w:sz w:val="28"/>
                <w:szCs w:val="28"/>
              </w:rPr>
            </w:pPr>
            <w:r>
              <w:rPr>
                <w:rFonts w:asciiTheme="majorBidi" w:hAnsiTheme="majorBidi" w:cstheme="majorBidi"/>
                <w:b/>
                <w:bCs/>
                <w:sz w:val="30"/>
                <w:szCs w:val="30"/>
              </w:rPr>
              <w:t xml:space="preserve">412 </w:t>
            </w:r>
            <w:r>
              <w:rPr>
                <w:rFonts w:asciiTheme="majorBidi" w:hAnsiTheme="majorBidi" w:cstheme="majorBidi" w:hint="cs"/>
                <w:b/>
                <w:bCs/>
                <w:sz w:val="30"/>
                <w:szCs w:val="30"/>
                <w:rtl/>
              </w:rPr>
              <w:t>جدار</w:t>
            </w:r>
            <w:r>
              <w:rPr>
                <w:rFonts w:asciiTheme="majorBidi" w:hAnsiTheme="majorBidi" w:cstheme="majorBidi"/>
                <w:b/>
                <w:bCs/>
                <w:sz w:val="30"/>
                <w:szCs w:val="30"/>
              </w:rPr>
              <w:t>-3</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Pr="0013081B" w:rsidRDefault="00157CDC" w:rsidP="008B5913">
            <w:pPr>
              <w:rPr>
                <w:rFonts w:asciiTheme="majorBidi" w:hAnsiTheme="majorBidi" w:cstheme="majorBidi"/>
                <w:b/>
                <w:bCs/>
                <w:sz w:val="28"/>
                <w:szCs w:val="28"/>
              </w:rPr>
            </w:pPr>
            <w:r>
              <w:rPr>
                <w:rFonts w:asciiTheme="majorBidi" w:hAnsiTheme="majorBidi" w:cstheme="majorBidi"/>
                <w:b/>
                <w:bCs/>
                <w:sz w:val="30"/>
                <w:szCs w:val="30"/>
              </w:rPr>
              <w:t>Office Administration Diploma</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B5913" w:rsidRPr="0013081B" w:rsidRDefault="00157CDC" w:rsidP="008B5913">
            <w:pPr>
              <w:rPr>
                <w:rFonts w:asciiTheme="majorBidi" w:hAnsiTheme="majorBidi" w:cstheme="majorBidi"/>
                <w:b/>
                <w:bCs/>
                <w:sz w:val="28"/>
                <w:szCs w:val="28"/>
                <w:lang w:bidi="ar-EG"/>
              </w:rPr>
            </w:pPr>
            <w:r>
              <w:rPr>
                <w:rFonts w:asciiTheme="majorBidi" w:hAnsiTheme="majorBidi" w:cstheme="majorBidi"/>
                <w:b/>
                <w:bCs/>
                <w:sz w:val="30"/>
                <w:szCs w:val="30"/>
              </w:rPr>
              <w:t>Office Administration</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157CDC" w:rsidP="008B5913">
            <w:pPr>
              <w:rPr>
                <w:rFonts w:asciiTheme="majorBidi" w:hAnsiTheme="majorBidi" w:cstheme="majorBidi"/>
                <w:b/>
                <w:bCs/>
                <w:sz w:val="30"/>
                <w:szCs w:val="30"/>
              </w:rPr>
            </w:pPr>
            <w:r>
              <w:rPr>
                <w:rFonts w:asciiTheme="majorBidi" w:hAnsiTheme="majorBidi" w:cstheme="majorBidi"/>
                <w:b/>
                <w:bCs/>
                <w:sz w:val="30"/>
                <w:szCs w:val="30"/>
              </w:rPr>
              <w:t>Deanship of Community Service &amp; Continuing Education</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157CDC" w:rsidP="008B5913">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936D70">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936D70">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936D70">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936D70">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936D70">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936D70">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936D70">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936D70">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936D70">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936D70">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936D70">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936D70">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936D70">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936D70">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936D70">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936D70">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936D70"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2D43DD" w:rsidP="00F07193">
            <w:pPr>
              <w:rPr>
                <w:rFonts w:asciiTheme="majorBidi" w:hAnsiTheme="majorBidi" w:cstheme="majorBidi"/>
                <w:b/>
                <w:bCs/>
                <w:rtl/>
                <w:lang w:bidi="ar-EG"/>
              </w:rPr>
            </w:pPr>
            <w:r>
              <w:rPr>
                <w:rFonts w:asciiTheme="majorBidi" w:hAnsiTheme="majorBidi" w:cstheme="majorBidi"/>
                <w:b/>
                <w:bCs/>
                <w:lang w:bidi="ar-EG"/>
              </w:rPr>
              <w:t>3</w:t>
            </w:r>
          </w:p>
        </w:tc>
      </w:tr>
      <w:tr w:rsidR="00F07193" w:rsidRPr="005D2DDD" w:rsidTr="008A682F">
        <w:trPr>
          <w:jc w:val="center"/>
        </w:trPr>
        <w:tc>
          <w:tcPr>
            <w:tcW w:w="9325" w:type="dxa"/>
            <w:gridSpan w:val="17"/>
            <w:tcBorders>
              <w:top w:val="single" w:sz="8" w:space="0" w:color="auto"/>
              <w:bottom w:val="nil"/>
            </w:tcBorders>
            <w:vAlign w:val="center"/>
          </w:tcPr>
          <w:p w:rsidR="00F07193" w:rsidRPr="00846391" w:rsidRDefault="00F07193" w:rsidP="00F07193">
            <w:pPr>
              <w:rPr>
                <w:rFonts w:asciiTheme="majorBidi" w:hAnsiTheme="majorBidi" w:cstheme="majorBidi"/>
                <w:b/>
                <w:bCs/>
                <w:lang w:val="en-GB"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2D43DD" w:rsidP="00F07193">
            <w:pPr>
              <w:rPr>
                <w:rFonts w:asciiTheme="majorBidi" w:hAnsiTheme="majorBidi" w:cstheme="majorBidi"/>
                <w:b/>
                <w:bCs/>
              </w:rPr>
            </w:pPr>
            <w:r w:rsidRPr="00FA1B4F">
              <w:rPr>
                <w:b/>
                <w:bCs/>
              </w:rPr>
              <w:t>√</w:t>
            </w: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2D43DD" w:rsidP="00F07193">
            <w:pPr>
              <w:rPr>
                <w:rFonts w:asciiTheme="majorBidi" w:hAnsiTheme="majorBidi" w:cstheme="majorBidi"/>
                <w:b/>
                <w:bCs/>
                <w:lang w:bidi="ar-EG"/>
              </w:rPr>
            </w:pPr>
            <w:r w:rsidRPr="00FA1B4F">
              <w:rPr>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2D43DD" w:rsidP="00CC4A74">
            <w:pPr>
              <w:rPr>
                <w:rFonts w:asciiTheme="majorBidi" w:hAnsiTheme="majorBidi" w:cstheme="majorBidi"/>
                <w:b/>
                <w:bCs/>
                <w:rtl/>
                <w:lang w:bidi="ar-EG"/>
              </w:rPr>
            </w:pPr>
            <w:r>
              <w:rPr>
                <w:rFonts w:asciiTheme="majorBidi" w:hAnsiTheme="majorBidi" w:cstheme="majorBidi"/>
                <w:b/>
                <w:bCs/>
                <w:lang w:bidi="ar-EG"/>
              </w:rPr>
              <w:t>First Level</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846391">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2D43DD">
              <w:rPr>
                <w:rFonts w:asciiTheme="majorBidi" w:hAnsiTheme="majorBidi" w:cstheme="majorBidi" w:hint="cs"/>
                <w:b/>
                <w:bCs/>
                <w:rtl/>
                <w:lang w:bidi="ar-EG"/>
              </w:rPr>
              <w:t xml:space="preserve"> None</w:t>
            </w:r>
            <w:r w:rsidR="00F2696A">
              <w:rPr>
                <w:rFonts w:asciiTheme="majorBidi" w:hAnsiTheme="majorBidi" w:cstheme="majorBidi"/>
                <w:b/>
                <w:bCs/>
                <w:lang w:bidi="ar-EG"/>
              </w:rPr>
              <w:t xml:space="preserve"> </w:t>
            </w: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2D43DD">
              <w:rPr>
                <w:rFonts w:asciiTheme="majorBidi" w:hAnsiTheme="majorBidi" w:cstheme="majorBidi" w:hint="cs"/>
                <w:b/>
                <w:bCs/>
                <w:rtl/>
                <w:lang w:bidi="ar-EG"/>
              </w:rPr>
              <w:t xml:space="preserve"> None</w:t>
            </w:r>
            <w:r w:rsidR="00F2696A">
              <w:rPr>
                <w:rFonts w:asciiTheme="majorBidi" w:hAnsiTheme="majorBidi" w:cstheme="majorBidi"/>
                <w:b/>
                <w:bCs/>
                <w:lang w:bidi="ar-EG"/>
              </w:rPr>
              <w:t xml:space="preserve"> </w:t>
            </w:r>
          </w:p>
        </w:tc>
      </w:tr>
      <w:tr w:rsidR="00591D51" w:rsidRPr="005D2DDD" w:rsidTr="00846391">
        <w:trPr>
          <w:trHeight w:val="229"/>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F2696A" w:rsidRDefault="00F2696A" w:rsidP="008B5913">
      <w:pPr>
        <w:pStyle w:val="Heading2"/>
        <w:jc w:val="left"/>
        <w:rPr>
          <w:rFonts w:asciiTheme="majorBidi" w:hAnsiTheme="majorBidi" w:cstheme="majorBidi"/>
          <w:sz w:val="26"/>
          <w:szCs w:val="26"/>
        </w:rPr>
      </w:pPr>
      <w:bookmarkStart w:id="2" w:name="_Toc951373"/>
    </w:p>
    <w:p w:rsidR="00756B55" w:rsidRDefault="00CC4A74" w:rsidP="008B5913">
      <w:pPr>
        <w:pStyle w:val="Heading2"/>
        <w:jc w:val="left"/>
        <w:rPr>
          <w:rFonts w:asciiTheme="majorBidi" w:hAnsiTheme="majorBidi" w:cstheme="majorBidi"/>
          <w:b w:val="0"/>
          <w:bCs w:val="0"/>
          <w:sz w:val="26"/>
          <w:szCs w:val="26"/>
        </w:rPr>
      </w:pPr>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2D43DD" w:rsidP="00CC4A74">
            <w:pPr>
              <w:bidi/>
              <w:jc w:val="center"/>
              <w:rPr>
                <w:rFonts w:asciiTheme="majorBidi" w:hAnsiTheme="majorBidi" w:cstheme="majorBidi"/>
                <w:lang w:bidi="ar-EG"/>
              </w:rPr>
            </w:pPr>
            <w:r>
              <w:rPr>
                <w:rFonts w:asciiTheme="majorBidi" w:hAnsiTheme="majorBidi" w:cstheme="majorBidi" w:hint="cs"/>
                <w:rtl/>
                <w:lang w:bidi="ar-EG"/>
              </w:rPr>
              <w:t>56</w:t>
            </w:r>
          </w:p>
        </w:tc>
        <w:tc>
          <w:tcPr>
            <w:tcW w:w="2342" w:type="dxa"/>
            <w:tcBorders>
              <w:top w:val="single" w:sz="8" w:space="0" w:color="auto"/>
              <w:left w:val="single" w:sz="8" w:space="0" w:color="auto"/>
              <w:bottom w:val="dashSmallGap" w:sz="4" w:space="0" w:color="auto"/>
            </w:tcBorders>
            <w:vAlign w:val="center"/>
          </w:tcPr>
          <w:p w:rsidR="00CC4A74" w:rsidRPr="005D2DDD" w:rsidRDefault="002D43DD" w:rsidP="00CC4A74">
            <w:pPr>
              <w:bidi/>
              <w:jc w:val="center"/>
              <w:rPr>
                <w:rFonts w:asciiTheme="majorBidi" w:hAnsiTheme="majorBidi" w:cstheme="majorBidi"/>
              </w:rPr>
            </w:pPr>
            <w:r>
              <w:rPr>
                <w:rFonts w:asciiTheme="majorBidi" w:hAnsiTheme="majorBidi" w:cstheme="majorBidi"/>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F2696A" w:rsidRDefault="00F2696A" w:rsidP="008B5913">
      <w:pPr>
        <w:rPr>
          <w:rFonts w:asciiTheme="majorBidi" w:hAnsiTheme="majorBidi" w:cstheme="majorBidi"/>
          <w:b/>
          <w:bCs/>
          <w:sz w:val="26"/>
          <w:szCs w:val="26"/>
          <w:lang w:bidi="ar-EG"/>
        </w:rPr>
      </w:pPr>
    </w:p>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2D43DD" w:rsidP="0072359E">
            <w:pPr>
              <w:rPr>
                <w:rFonts w:asciiTheme="majorBidi" w:hAnsiTheme="majorBidi" w:cstheme="majorBidi"/>
                <w:rtl/>
                <w:lang w:bidi="ar-EG"/>
              </w:rPr>
            </w:pPr>
            <w:r>
              <w:rPr>
                <w:rFonts w:asciiTheme="majorBidi" w:hAnsiTheme="majorBidi" w:cstheme="majorBidi"/>
                <w:lang w:bidi="ar-EG"/>
              </w:rPr>
              <w:t xml:space="preserve">           56</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612D3B" w:rsidRDefault="002D43DD" w:rsidP="0072359E">
            <w:pPr>
              <w:rPr>
                <w:rFonts w:asciiTheme="majorBidi" w:hAnsiTheme="majorBidi" w:cstheme="majorBidi"/>
                <w:b/>
                <w:bCs/>
                <w:rtl/>
                <w:lang w:bidi="ar-EG"/>
              </w:rPr>
            </w:pPr>
            <w:r>
              <w:rPr>
                <w:rFonts w:asciiTheme="majorBidi" w:hAnsiTheme="majorBidi" w:cstheme="majorBidi"/>
                <w:lang w:bidi="ar-EG"/>
              </w:rPr>
              <w:t xml:space="preserve">          </w:t>
            </w:r>
            <w:r w:rsidRPr="00612D3B">
              <w:rPr>
                <w:rFonts w:asciiTheme="majorBidi" w:hAnsiTheme="majorBidi" w:cstheme="majorBidi"/>
                <w:b/>
                <w:bCs/>
                <w:lang w:bidi="ar-EG"/>
              </w:rPr>
              <w:t>56</w:t>
            </w:r>
          </w:p>
        </w:tc>
      </w:tr>
    </w:tbl>
    <w:p w:rsidR="00F2696A" w:rsidRDefault="00F2696A" w:rsidP="00382343">
      <w:pPr>
        <w:pStyle w:val="Heading1"/>
      </w:pPr>
      <w:bookmarkStart w:id="3" w:name="_Toc523814307"/>
      <w:bookmarkStart w:id="4" w:name="_Toc951374"/>
    </w:p>
    <w:p w:rsidR="00F2696A" w:rsidRDefault="00F2696A" w:rsidP="00382343">
      <w:pPr>
        <w:pStyle w:val="Heading1"/>
      </w:pPr>
    </w:p>
    <w:p w:rsidR="00636783" w:rsidRPr="00382343" w:rsidRDefault="007952E6" w:rsidP="00382343">
      <w:pPr>
        <w:pStyle w:val="Heading1"/>
      </w:pPr>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AA1554" w:rsidRPr="00743E1A" w:rsidRDefault="00AA1554" w:rsidP="00622762">
            <w:pPr>
              <w:pStyle w:val="Heading2"/>
              <w:jc w:val="left"/>
              <w:rPr>
                <w:sz w:val="20"/>
                <w:szCs w:val="20"/>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tc>
      </w:tr>
      <w:tr w:rsidR="00AA1554" w:rsidTr="005E4CF7">
        <w:tc>
          <w:tcPr>
            <w:tcW w:w="9325" w:type="dxa"/>
            <w:tcBorders>
              <w:top w:val="nil"/>
              <w:left w:val="single" w:sz="12" w:space="0" w:color="auto"/>
              <w:bottom w:val="single" w:sz="12" w:space="0" w:color="auto"/>
              <w:right w:val="single" w:sz="12" w:space="0" w:color="auto"/>
            </w:tcBorders>
          </w:tcPr>
          <w:p w:rsidR="00F2696A" w:rsidRDefault="00F2696A" w:rsidP="00622762">
            <w:pPr>
              <w:pBdr>
                <w:top w:val="single" w:sz="4" w:space="1" w:color="auto"/>
                <w:left w:val="single" w:sz="4" w:space="4" w:color="auto"/>
                <w:bottom w:val="single" w:sz="4" w:space="1" w:color="auto"/>
                <w:right w:val="single" w:sz="4" w:space="4" w:color="auto"/>
              </w:pBdr>
              <w:jc w:val="both"/>
              <w:rPr>
                <w:sz w:val="22"/>
                <w:szCs w:val="22"/>
              </w:rPr>
            </w:pPr>
          </w:p>
          <w:p w:rsidR="00622762" w:rsidRDefault="00846391" w:rsidP="00622762">
            <w:pPr>
              <w:pBdr>
                <w:top w:val="single" w:sz="4" w:space="1" w:color="auto"/>
                <w:left w:val="single" w:sz="4" w:space="4" w:color="auto"/>
                <w:bottom w:val="single" w:sz="4" w:space="1" w:color="auto"/>
                <w:right w:val="single" w:sz="4" w:space="4" w:color="auto"/>
              </w:pBdr>
              <w:jc w:val="both"/>
              <w:rPr>
                <w:b/>
                <w:bCs/>
                <w:i/>
                <w:iCs/>
                <w:sz w:val="20"/>
                <w:szCs w:val="20"/>
                <w:u w:val="single"/>
              </w:rPr>
            </w:pPr>
            <w:r w:rsidRPr="00846391">
              <w:rPr>
                <w:sz w:val="22"/>
                <w:szCs w:val="22"/>
              </w:rPr>
              <w:t>This is a three-credit hour course designed to strengthen students' reading skills. Emphasis is on basic vocabulary skills, transitional words, paragraph organization, basic comprehension skills, and learning strategies. This course focuses on teaching the basic reading skills, with an emphasis on textbook reading, developing literal and critical comprehension skills, vocabulary development, and reading efficiency enabling learners to understand and to assimilate select reading sub-skills, which will help them improve their study skills and to help them tackle proficiency exams in future.</w:t>
            </w:r>
          </w:p>
          <w:p w:rsidR="00F2696A" w:rsidRDefault="00F2696A" w:rsidP="00622762">
            <w:pPr>
              <w:pBdr>
                <w:top w:val="single" w:sz="4" w:space="1" w:color="auto"/>
                <w:left w:val="single" w:sz="4" w:space="4" w:color="auto"/>
                <w:bottom w:val="single" w:sz="4" w:space="1" w:color="auto"/>
                <w:right w:val="single" w:sz="4" w:space="4" w:color="auto"/>
              </w:pBdr>
              <w:jc w:val="both"/>
              <w:rPr>
                <w:b/>
                <w:bCs/>
                <w:i/>
                <w:iCs/>
                <w:sz w:val="20"/>
                <w:szCs w:val="20"/>
                <w:u w:val="single"/>
              </w:rPr>
            </w:pPr>
          </w:p>
          <w:p w:rsidR="00622762" w:rsidRPr="005841CA" w:rsidRDefault="00622762" w:rsidP="00622762">
            <w:pPr>
              <w:pBdr>
                <w:top w:val="single" w:sz="4" w:space="1" w:color="auto"/>
                <w:left w:val="single" w:sz="4" w:space="4" w:color="auto"/>
                <w:bottom w:val="single" w:sz="4" w:space="1" w:color="auto"/>
                <w:right w:val="single" w:sz="4" w:space="4" w:color="auto"/>
              </w:pBdr>
              <w:jc w:val="both"/>
              <w:rPr>
                <w:b/>
                <w:bCs/>
                <w:i/>
                <w:iCs/>
                <w:sz w:val="20"/>
                <w:szCs w:val="20"/>
                <w:u w:val="single"/>
              </w:rPr>
            </w:pPr>
            <w:r w:rsidRPr="005841CA">
              <w:rPr>
                <w:b/>
                <w:bCs/>
                <w:i/>
                <w:iCs/>
                <w:sz w:val="20"/>
                <w:szCs w:val="20"/>
                <w:u w:val="single"/>
              </w:rPr>
              <w:t xml:space="preserve">Benchmark: </w:t>
            </w:r>
          </w:p>
          <w:p w:rsidR="00622762" w:rsidRPr="00F6222A" w:rsidRDefault="00622762" w:rsidP="00622762">
            <w:pPr>
              <w:pBdr>
                <w:top w:val="single" w:sz="4" w:space="1" w:color="auto"/>
                <w:left w:val="single" w:sz="4" w:space="4" w:color="auto"/>
                <w:bottom w:val="single" w:sz="4" w:space="1" w:color="auto"/>
                <w:right w:val="single" w:sz="4" w:space="4" w:color="auto"/>
              </w:pBdr>
              <w:jc w:val="both"/>
              <w:rPr>
                <w:sz w:val="16"/>
                <w:szCs w:val="16"/>
              </w:rPr>
            </w:pPr>
            <w:r>
              <w:rPr>
                <w:sz w:val="20"/>
                <w:szCs w:val="20"/>
              </w:rPr>
              <w:t>CEFR Level A1 &amp; SAQF* Level 6</w:t>
            </w:r>
          </w:p>
          <w:p w:rsidR="00F2696A" w:rsidRDefault="00F2696A" w:rsidP="00622762">
            <w:pPr>
              <w:pBdr>
                <w:top w:val="single" w:sz="4" w:space="1" w:color="auto"/>
                <w:left w:val="single" w:sz="4" w:space="4" w:color="auto"/>
                <w:bottom w:val="single" w:sz="4" w:space="1" w:color="auto"/>
                <w:right w:val="single" w:sz="4" w:space="4" w:color="auto"/>
              </w:pBdr>
              <w:rPr>
                <w:sz w:val="20"/>
                <w:szCs w:val="20"/>
              </w:rPr>
            </w:pPr>
          </w:p>
          <w:p w:rsidR="00622762" w:rsidRDefault="00622762" w:rsidP="00622762">
            <w:pPr>
              <w:pBdr>
                <w:top w:val="single" w:sz="4" w:space="1" w:color="auto"/>
                <w:left w:val="single" w:sz="4" w:space="4" w:color="auto"/>
                <w:bottom w:val="single" w:sz="4" w:space="1" w:color="auto"/>
                <w:right w:val="single" w:sz="4" w:space="4" w:color="auto"/>
              </w:pBdr>
              <w:rPr>
                <w:b/>
                <w:bCs/>
                <w:i/>
                <w:iCs/>
                <w:sz w:val="20"/>
                <w:szCs w:val="20"/>
              </w:rPr>
            </w:pPr>
            <w:r>
              <w:rPr>
                <w:sz w:val="20"/>
                <w:szCs w:val="20"/>
              </w:rPr>
              <w:t>*</w:t>
            </w:r>
            <w:r w:rsidRPr="009F1520">
              <w:rPr>
                <w:b/>
                <w:bCs/>
                <w:i/>
                <w:iCs/>
                <w:sz w:val="20"/>
                <w:szCs w:val="20"/>
              </w:rPr>
              <w:t>Common European Framework of Reference for Languages</w:t>
            </w:r>
            <w:r>
              <w:rPr>
                <w:sz w:val="20"/>
                <w:szCs w:val="20"/>
              </w:rPr>
              <w:t xml:space="preserve">                                                                                                                  </w:t>
            </w:r>
            <w:r w:rsidRPr="00043A64">
              <w:rPr>
                <w:b/>
                <w:bCs/>
                <w:i/>
                <w:iCs/>
                <w:sz w:val="20"/>
                <w:szCs w:val="20"/>
              </w:rPr>
              <w:t xml:space="preserve">*Saudi Arabian Qualifications </w:t>
            </w:r>
            <w:r w:rsidRPr="00233700">
              <w:rPr>
                <w:b/>
                <w:bCs/>
                <w:i/>
                <w:iCs/>
                <w:sz w:val="20"/>
                <w:szCs w:val="20"/>
              </w:rPr>
              <w:t>Framewor</w:t>
            </w:r>
            <w:r w:rsidRPr="00233700">
              <w:rPr>
                <w:i/>
                <w:iCs/>
                <w:sz w:val="20"/>
                <w:szCs w:val="20"/>
              </w:rPr>
              <w:t>k</w:t>
            </w:r>
            <w:r>
              <w:rPr>
                <w:sz w:val="20"/>
                <w:szCs w:val="20"/>
              </w:rPr>
              <w:t xml:space="preserve"> </w:t>
            </w:r>
          </w:p>
          <w:p w:rsidR="00F2696A" w:rsidRPr="00043A64" w:rsidRDefault="00F2696A" w:rsidP="00622762">
            <w:pPr>
              <w:pBdr>
                <w:top w:val="single" w:sz="4" w:space="1" w:color="auto"/>
                <w:left w:val="single" w:sz="4" w:space="4" w:color="auto"/>
                <w:bottom w:val="single" w:sz="4" w:space="1" w:color="auto"/>
                <w:right w:val="single" w:sz="4" w:space="4" w:color="auto"/>
              </w:pBdr>
              <w:rPr>
                <w:b/>
                <w:bCs/>
                <w:i/>
                <w:iCs/>
                <w:sz w:val="20"/>
                <w:szCs w:val="20"/>
              </w:rPr>
            </w:pPr>
          </w:p>
          <w:p w:rsidR="005922AF" w:rsidRDefault="005922AF" w:rsidP="008B5913">
            <w:pPr>
              <w:spacing w:line="276" w:lineRule="auto"/>
            </w:pPr>
          </w:p>
          <w:p w:rsidR="00F2696A" w:rsidRDefault="00F2696A"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46391"/>
          <w:p w:rsidR="005922AF" w:rsidRDefault="00846391" w:rsidP="00F2696A">
            <w:pPr>
              <w:pBdr>
                <w:top w:val="single" w:sz="4" w:space="1" w:color="auto"/>
                <w:left w:val="single" w:sz="4" w:space="4" w:color="auto"/>
                <w:bottom w:val="single" w:sz="4" w:space="1" w:color="auto"/>
                <w:right w:val="single" w:sz="4" w:space="4" w:color="auto"/>
              </w:pBdr>
              <w:jc w:val="both"/>
            </w:pPr>
            <w:r w:rsidRPr="00846391">
              <w:rPr>
                <w:sz w:val="22"/>
                <w:szCs w:val="22"/>
              </w:rPr>
              <w:t xml:space="preserve">This course aims at enhancing students’ reading ability: reading texts carefully and accurately, developing a new list of vocabulary and comprehending texts at literal and critical levels. Student will be able to enhance his reading ability to effectively grasp and comprehend the information in the texts, modify the style of reading based on reading purpose, learn the key reading strategies, such as, getting meaning from the context, identifying the main idea and supporting details, summarizing, eliciting information from the reading passage, using synonyms, using words in context, making connections between words, phrases and paragraphs within the reading passages, etc.  </w:t>
            </w:r>
          </w:p>
          <w:p w:rsidR="00F2696A" w:rsidRDefault="00F2696A" w:rsidP="007040E2">
            <w:pPr>
              <w:pBdr>
                <w:top w:val="single" w:sz="4" w:space="1" w:color="auto"/>
                <w:left w:val="single" w:sz="4" w:space="4" w:color="auto"/>
                <w:bottom w:val="single" w:sz="4" w:space="1" w:color="auto"/>
                <w:right w:val="single" w:sz="4" w:space="4" w:color="auto"/>
              </w:pBdr>
            </w:pPr>
          </w:p>
        </w:tc>
      </w:tr>
    </w:tbl>
    <w:p w:rsidR="00F2696A" w:rsidRDefault="00F2696A"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7143"/>
        <w:gridCol w:w="1578"/>
      </w:tblGrid>
      <w:tr w:rsidR="006A74AB" w:rsidRPr="005D2DDD"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4E5A08" w:rsidRPr="005D2DDD" w:rsidTr="00E13AE8">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FB5BF9">
            <w:pPr>
              <w:rPr>
                <w:rFonts w:asciiTheme="majorBidi" w:hAnsiTheme="majorBidi" w:cstheme="majorBidi"/>
              </w:rPr>
            </w:pPr>
            <w:r w:rsidRPr="00B4292A">
              <w:rPr>
                <w:rFonts w:asciiTheme="majorBidi" w:hAnsiTheme="majorBidi" w:cstheme="majorBidi"/>
              </w:rPr>
              <w:t>1.1</w:t>
            </w:r>
          </w:p>
        </w:tc>
        <w:tc>
          <w:tcPr>
            <w:tcW w:w="7143" w:type="dxa"/>
            <w:tcBorders>
              <w:top w:val="single" w:sz="4" w:space="0" w:color="auto"/>
              <w:bottom w:val="dashSmallGap" w:sz="4" w:space="0" w:color="auto"/>
            </w:tcBorders>
            <w:vAlign w:val="center"/>
          </w:tcPr>
          <w:p w:rsidR="004E5A08" w:rsidRPr="00AA424C" w:rsidRDefault="00B23C40" w:rsidP="00AA424C">
            <w:pPr>
              <w:rPr>
                <w:rFonts w:asciiTheme="majorBidi" w:hAnsiTheme="majorBidi" w:cstheme="majorBidi"/>
                <w:sz w:val="22"/>
                <w:szCs w:val="22"/>
              </w:rPr>
            </w:pPr>
            <w:r w:rsidRPr="00AA424C">
              <w:rPr>
                <w:rFonts w:asciiTheme="majorBidi" w:hAnsiTheme="majorBidi" w:cstheme="majorBidi"/>
                <w:sz w:val="22"/>
                <w:szCs w:val="22"/>
              </w:rPr>
              <w:t xml:space="preserve">Distinguish the topic, main idea, supporting details, and word </w:t>
            </w:r>
            <w:r w:rsidR="004E5A08" w:rsidRPr="00AA424C">
              <w:rPr>
                <w:rFonts w:asciiTheme="majorBidi" w:hAnsiTheme="majorBidi" w:cstheme="majorBidi"/>
                <w:sz w:val="22"/>
                <w:szCs w:val="22"/>
              </w:rPr>
              <w:t>meaning from context</w:t>
            </w:r>
            <w:r w:rsidR="00AA424C">
              <w:rPr>
                <w:rFonts w:asciiTheme="majorBidi" w:hAnsiTheme="majorBidi" w:cstheme="majorBidi"/>
                <w:sz w:val="22"/>
                <w:szCs w:val="22"/>
              </w:rPr>
              <w:t>.</w:t>
            </w:r>
            <w:r w:rsidR="004E5A08" w:rsidRPr="00AA424C">
              <w:rPr>
                <w:rFonts w:asciiTheme="majorBidi" w:hAnsiTheme="majorBidi" w:cstheme="majorBidi"/>
                <w:sz w:val="22"/>
                <w:szCs w:val="22"/>
              </w:rPr>
              <w:t xml:space="preserve"> </w:t>
            </w:r>
          </w:p>
        </w:tc>
        <w:tc>
          <w:tcPr>
            <w:tcW w:w="1578" w:type="dxa"/>
            <w:vMerge w:val="restart"/>
            <w:tcBorders>
              <w:top w:val="dashSmallGap" w:sz="4" w:space="0" w:color="auto"/>
              <w:left w:val="single" w:sz="8" w:space="0" w:color="auto"/>
              <w:right w:val="single" w:sz="12" w:space="0" w:color="auto"/>
            </w:tcBorders>
          </w:tcPr>
          <w:p w:rsidR="004E5A08" w:rsidRPr="00B4292A" w:rsidRDefault="004E5A08" w:rsidP="00FB5BF9">
            <w:pPr>
              <w:rPr>
                <w:rFonts w:asciiTheme="majorBidi" w:hAnsiTheme="majorBidi" w:cstheme="majorBidi"/>
              </w:rPr>
            </w:pPr>
          </w:p>
        </w:tc>
      </w:tr>
      <w:tr w:rsidR="004E5A08" w:rsidRPr="005D2DDD" w:rsidTr="00192BCD">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FB5BF9">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bottom w:val="dashSmallGap" w:sz="4" w:space="0" w:color="auto"/>
            </w:tcBorders>
            <w:vAlign w:val="center"/>
          </w:tcPr>
          <w:p w:rsidR="004E5A08" w:rsidRPr="00AA424C" w:rsidRDefault="00B23C40" w:rsidP="00AA424C">
            <w:pPr>
              <w:rPr>
                <w:rFonts w:asciiTheme="majorBidi" w:hAnsiTheme="majorBidi" w:cstheme="majorBidi"/>
                <w:sz w:val="22"/>
                <w:szCs w:val="22"/>
              </w:rPr>
            </w:pPr>
            <w:r w:rsidRPr="00AA424C">
              <w:rPr>
                <w:rFonts w:asciiTheme="majorBidi" w:hAnsiTheme="majorBidi" w:cstheme="majorBidi"/>
                <w:sz w:val="22"/>
                <w:szCs w:val="22"/>
              </w:rPr>
              <w:t>Recognize reading structure, through skimming and scanning.</w:t>
            </w:r>
          </w:p>
        </w:tc>
        <w:tc>
          <w:tcPr>
            <w:tcW w:w="1578" w:type="dxa"/>
            <w:vMerge/>
            <w:tcBorders>
              <w:left w:val="single" w:sz="8" w:space="0" w:color="auto"/>
              <w:right w:val="single" w:sz="12" w:space="0" w:color="auto"/>
            </w:tcBorders>
          </w:tcPr>
          <w:p w:rsidR="004E5A08" w:rsidRPr="00B4292A" w:rsidRDefault="004E5A08" w:rsidP="00FB5BF9">
            <w:pPr>
              <w:rPr>
                <w:rFonts w:asciiTheme="majorBidi" w:hAnsiTheme="majorBidi" w:cstheme="majorBidi"/>
              </w:rPr>
            </w:pPr>
          </w:p>
        </w:tc>
      </w:tr>
      <w:tr w:rsidR="004E5A08" w:rsidRPr="005D2DDD" w:rsidTr="00192BCD">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bottom w:val="single" w:sz="8" w:space="0" w:color="auto"/>
            </w:tcBorders>
            <w:vAlign w:val="center"/>
          </w:tcPr>
          <w:p w:rsidR="004E5A08" w:rsidRPr="00AA424C" w:rsidRDefault="004E5A08" w:rsidP="00AA424C">
            <w:pPr>
              <w:rPr>
                <w:rFonts w:asciiTheme="majorBidi" w:hAnsiTheme="majorBidi" w:cstheme="majorBidi"/>
                <w:sz w:val="22"/>
                <w:szCs w:val="22"/>
              </w:rPr>
            </w:pPr>
            <w:r w:rsidRPr="00AA424C">
              <w:rPr>
                <w:rFonts w:asciiTheme="majorBidi" w:hAnsiTheme="majorBidi" w:cstheme="majorBidi"/>
                <w:sz w:val="22"/>
                <w:szCs w:val="22"/>
              </w:rPr>
              <w:t xml:space="preserve">Identify inferences, clues and </w:t>
            </w:r>
            <w:r w:rsidR="00B23C40" w:rsidRPr="00AA424C">
              <w:rPr>
                <w:rFonts w:asciiTheme="majorBidi" w:hAnsiTheme="majorBidi" w:cstheme="majorBidi"/>
                <w:sz w:val="22"/>
                <w:szCs w:val="22"/>
              </w:rPr>
              <w:t xml:space="preserve">maintain </w:t>
            </w:r>
            <w:r w:rsidRPr="00AA424C">
              <w:rPr>
                <w:rFonts w:asciiTheme="majorBidi" w:hAnsiTheme="majorBidi" w:cstheme="majorBidi"/>
                <w:sz w:val="22"/>
                <w:szCs w:val="22"/>
              </w:rPr>
              <w:t>vocabulary</w:t>
            </w:r>
            <w:r w:rsidR="00B23C40" w:rsidRPr="00AA424C">
              <w:rPr>
                <w:rFonts w:asciiTheme="majorBidi" w:hAnsiTheme="majorBidi" w:cstheme="majorBidi"/>
                <w:sz w:val="22"/>
                <w:szCs w:val="22"/>
              </w:rPr>
              <w:t xml:space="preserve"> log to learn more words.</w:t>
            </w:r>
          </w:p>
        </w:tc>
        <w:tc>
          <w:tcPr>
            <w:tcW w:w="1578" w:type="dxa"/>
            <w:vMerge/>
            <w:tcBorders>
              <w:left w:val="single" w:sz="8" w:space="0" w:color="auto"/>
              <w:bottom w:val="dashSmallGap" w:sz="4"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4E5A08" w:rsidRPr="00E02FB7" w:rsidRDefault="004E5A08" w:rsidP="004E5A08">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4E5A08" w:rsidRPr="00AA424C" w:rsidRDefault="00E6449A" w:rsidP="00AA424C">
            <w:pPr>
              <w:rPr>
                <w:rFonts w:asciiTheme="majorBidi" w:hAnsiTheme="majorBidi" w:cstheme="majorBidi"/>
                <w:b/>
                <w:bCs/>
                <w:sz w:val="22"/>
                <w:szCs w:val="22"/>
                <w:lang w:bidi="ar-EG"/>
              </w:rPr>
            </w:pPr>
            <w:r w:rsidRPr="00AA424C">
              <w:rPr>
                <w:rFonts w:asciiTheme="majorBidi" w:hAnsiTheme="majorBidi" w:cstheme="majorBidi"/>
                <w:b/>
                <w:bCs/>
                <w:sz w:val="22"/>
                <w:szCs w:val="22"/>
              </w:rPr>
              <w:t>Skills: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4E5A08" w:rsidRPr="00B4292A" w:rsidRDefault="004E5A08" w:rsidP="004E5A08">
            <w:pPr>
              <w:rPr>
                <w:rFonts w:asciiTheme="majorBidi" w:hAnsiTheme="majorBidi" w:cstheme="majorBidi"/>
              </w:rPr>
            </w:pPr>
          </w:p>
        </w:tc>
      </w:tr>
      <w:tr w:rsidR="004E5A08" w:rsidRPr="005D2DDD" w:rsidTr="001308ED">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2.1</w:t>
            </w:r>
          </w:p>
        </w:tc>
        <w:tc>
          <w:tcPr>
            <w:tcW w:w="7143" w:type="dxa"/>
            <w:tcBorders>
              <w:top w:val="single" w:sz="4" w:space="0" w:color="auto"/>
              <w:bottom w:val="dashSmallGap" w:sz="4" w:space="0" w:color="auto"/>
            </w:tcBorders>
            <w:vAlign w:val="center"/>
          </w:tcPr>
          <w:p w:rsidR="004E5A08" w:rsidRPr="00AA424C" w:rsidRDefault="004E5A08" w:rsidP="00AA424C">
            <w:pPr>
              <w:rPr>
                <w:rFonts w:asciiTheme="majorBidi" w:hAnsiTheme="majorBidi" w:cstheme="majorBidi"/>
                <w:sz w:val="22"/>
                <w:szCs w:val="22"/>
              </w:rPr>
            </w:pPr>
            <w:r w:rsidRPr="00AA424C">
              <w:rPr>
                <w:sz w:val="22"/>
                <w:szCs w:val="22"/>
              </w:rPr>
              <w:t xml:space="preserve">Compare </w:t>
            </w:r>
            <w:r w:rsidRPr="00AA424C">
              <w:rPr>
                <w:rFonts w:asciiTheme="majorBidi" w:hAnsiTheme="majorBidi" w:cstheme="majorBidi"/>
                <w:sz w:val="22"/>
                <w:szCs w:val="22"/>
              </w:rPr>
              <w:t xml:space="preserve">various </w:t>
            </w:r>
            <w:r w:rsidR="00E6449A" w:rsidRPr="00AA424C">
              <w:rPr>
                <w:rFonts w:asciiTheme="majorBidi" w:hAnsiTheme="majorBidi" w:cstheme="majorBidi"/>
                <w:sz w:val="22"/>
                <w:szCs w:val="22"/>
              </w:rPr>
              <w:t>language learning strategies to understand background information and write summaries.</w:t>
            </w:r>
          </w:p>
        </w:tc>
        <w:tc>
          <w:tcPr>
            <w:tcW w:w="1578" w:type="dxa"/>
            <w:vMerge w:val="restart"/>
            <w:tcBorders>
              <w:top w:val="dashSmallGap" w:sz="4" w:space="0" w:color="auto"/>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1308ED">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bottom w:val="dashSmallGap" w:sz="4" w:space="0" w:color="auto"/>
            </w:tcBorders>
            <w:vAlign w:val="center"/>
          </w:tcPr>
          <w:p w:rsidR="004E5A08" w:rsidRPr="00AA424C" w:rsidRDefault="00E6449A" w:rsidP="00AA424C">
            <w:pPr>
              <w:rPr>
                <w:rFonts w:asciiTheme="majorBidi" w:hAnsiTheme="majorBidi" w:cstheme="majorBidi"/>
                <w:sz w:val="22"/>
                <w:szCs w:val="22"/>
              </w:rPr>
            </w:pPr>
            <w:r w:rsidRPr="00AA424C">
              <w:rPr>
                <w:sz w:val="22"/>
                <w:szCs w:val="22"/>
              </w:rPr>
              <w:t>Develop general and specific lexical skill</w:t>
            </w:r>
            <w:r w:rsidR="00DE39E3" w:rsidRPr="00AA424C">
              <w:rPr>
                <w:sz w:val="22"/>
                <w:szCs w:val="22"/>
              </w:rPr>
              <w:t>, f</w:t>
            </w:r>
            <w:r w:rsidRPr="00AA424C">
              <w:rPr>
                <w:sz w:val="22"/>
                <w:szCs w:val="22"/>
              </w:rPr>
              <w:t xml:space="preserve">ormulate and </w:t>
            </w:r>
            <w:r w:rsidR="00DE39E3" w:rsidRPr="00AA424C">
              <w:rPr>
                <w:sz w:val="22"/>
                <w:szCs w:val="22"/>
              </w:rPr>
              <w:t>articulate ideas</w:t>
            </w:r>
            <w:r w:rsidRPr="00AA424C">
              <w:rPr>
                <w:sz w:val="22"/>
                <w:szCs w:val="22"/>
              </w:rPr>
              <w:t xml:space="preserve"> more precisely</w:t>
            </w:r>
            <w:r w:rsidR="00DE39E3" w:rsidRPr="00AA424C">
              <w:rPr>
                <w:rFonts w:asciiTheme="majorBidi" w:hAnsiTheme="majorBidi" w:cstheme="majorBidi"/>
                <w:sz w:val="22"/>
                <w:szCs w:val="22"/>
              </w:rPr>
              <w:t>.</w:t>
            </w:r>
          </w:p>
        </w:tc>
        <w:tc>
          <w:tcPr>
            <w:tcW w:w="1578" w:type="dxa"/>
            <w:vMerge/>
            <w:tcBorders>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1308ED">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bottom w:val="single" w:sz="8" w:space="0" w:color="auto"/>
            </w:tcBorders>
            <w:vAlign w:val="center"/>
          </w:tcPr>
          <w:p w:rsidR="004E5A08" w:rsidRPr="00AA424C" w:rsidRDefault="00AA424C" w:rsidP="00AA424C">
            <w:pPr>
              <w:rPr>
                <w:rFonts w:asciiTheme="majorBidi" w:hAnsiTheme="majorBidi" w:cstheme="majorBidi"/>
                <w:sz w:val="22"/>
                <w:szCs w:val="22"/>
              </w:rPr>
            </w:pPr>
            <w:r w:rsidRPr="00AA424C">
              <w:rPr>
                <w:rFonts w:asciiTheme="majorBidi" w:hAnsiTheme="majorBidi" w:cstheme="majorBidi"/>
                <w:sz w:val="22"/>
                <w:szCs w:val="22"/>
              </w:rPr>
              <w:t xml:space="preserve">Demonstrate </w:t>
            </w:r>
            <w:r w:rsidR="00DE39E3" w:rsidRPr="00AA424C">
              <w:rPr>
                <w:sz w:val="22"/>
                <w:szCs w:val="22"/>
              </w:rPr>
              <w:t>analytical and critical thinking</w:t>
            </w:r>
            <w:r w:rsidR="004E5A08" w:rsidRPr="00AA424C">
              <w:rPr>
                <w:rFonts w:asciiTheme="majorBidi" w:hAnsiTheme="majorBidi" w:cstheme="majorBidi"/>
                <w:sz w:val="22"/>
                <w:szCs w:val="22"/>
              </w:rPr>
              <w:t xml:space="preserve"> </w:t>
            </w:r>
            <w:r w:rsidRPr="00AA424C">
              <w:rPr>
                <w:rFonts w:asciiTheme="majorBidi" w:hAnsiTheme="majorBidi" w:cstheme="majorBidi"/>
                <w:sz w:val="22"/>
                <w:szCs w:val="22"/>
              </w:rPr>
              <w:t>through reading practices.</w:t>
            </w:r>
          </w:p>
        </w:tc>
        <w:tc>
          <w:tcPr>
            <w:tcW w:w="1578" w:type="dxa"/>
            <w:vMerge/>
            <w:tcBorders>
              <w:left w:val="single" w:sz="8" w:space="0" w:color="auto"/>
              <w:bottom w:val="single" w:sz="12"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4E5A08" w:rsidRPr="00E02FB7" w:rsidRDefault="004E5A08" w:rsidP="004E5A08">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4E5A08" w:rsidRPr="00AA424C" w:rsidRDefault="004E5A08" w:rsidP="00AA424C">
            <w:pPr>
              <w:rPr>
                <w:rFonts w:asciiTheme="majorBidi" w:hAnsiTheme="majorBidi" w:cstheme="majorBidi"/>
                <w:b/>
                <w:bCs/>
                <w:sz w:val="22"/>
                <w:szCs w:val="22"/>
                <w:highlight w:val="yellow"/>
                <w:lang w:bidi="ar-EG"/>
              </w:rPr>
            </w:pPr>
            <w:r w:rsidRPr="00AA424C">
              <w:rPr>
                <w:rFonts w:asciiTheme="majorBidi" w:hAnsiTheme="majorBidi" w:cstheme="majorBidi"/>
                <w:b/>
                <w:bCs/>
                <w:sz w:val="22"/>
                <w:szCs w:val="22"/>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4E5A08" w:rsidRPr="00B4292A" w:rsidRDefault="004E5A08" w:rsidP="004E5A08">
            <w:pPr>
              <w:rPr>
                <w:rFonts w:asciiTheme="majorBidi" w:hAnsiTheme="majorBidi" w:cstheme="majorBidi"/>
              </w:rPr>
            </w:pPr>
          </w:p>
        </w:tc>
      </w:tr>
      <w:tr w:rsidR="004E5A08" w:rsidRPr="005D2DDD" w:rsidTr="00996724">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3.1</w:t>
            </w:r>
          </w:p>
        </w:tc>
        <w:tc>
          <w:tcPr>
            <w:tcW w:w="7143" w:type="dxa"/>
            <w:tcBorders>
              <w:top w:val="single" w:sz="4" w:space="0" w:color="auto"/>
              <w:bottom w:val="dashSmallGap" w:sz="4" w:space="0" w:color="auto"/>
            </w:tcBorders>
            <w:vAlign w:val="center"/>
          </w:tcPr>
          <w:p w:rsidR="004E5A08" w:rsidRPr="00AA424C" w:rsidRDefault="00AA424C" w:rsidP="00AA424C">
            <w:pPr>
              <w:rPr>
                <w:rFonts w:asciiTheme="majorBidi" w:hAnsiTheme="majorBidi" w:cstheme="majorBidi"/>
                <w:sz w:val="22"/>
                <w:szCs w:val="22"/>
              </w:rPr>
            </w:pPr>
            <w:r w:rsidRPr="00AA424C">
              <w:rPr>
                <w:rFonts w:asciiTheme="majorBidi" w:hAnsiTheme="majorBidi" w:cstheme="majorBidi"/>
                <w:sz w:val="22"/>
                <w:szCs w:val="22"/>
              </w:rPr>
              <w:t>Enhance self-reflection and</w:t>
            </w:r>
            <w:r w:rsidR="004E5A08" w:rsidRPr="00AA424C">
              <w:rPr>
                <w:rFonts w:asciiTheme="majorBidi" w:hAnsiTheme="majorBidi" w:cstheme="majorBidi"/>
                <w:sz w:val="22"/>
                <w:szCs w:val="22"/>
              </w:rPr>
              <w:t xml:space="preserve"> group participation.</w:t>
            </w:r>
          </w:p>
        </w:tc>
        <w:tc>
          <w:tcPr>
            <w:tcW w:w="1578" w:type="dxa"/>
            <w:vMerge w:val="restart"/>
            <w:tcBorders>
              <w:top w:val="dashSmallGap" w:sz="4" w:space="0" w:color="auto"/>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996724">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bottom w:val="dashSmallGap" w:sz="4" w:space="0" w:color="auto"/>
            </w:tcBorders>
            <w:vAlign w:val="center"/>
          </w:tcPr>
          <w:p w:rsidR="004E5A08" w:rsidRPr="00AA424C" w:rsidRDefault="004E5A08" w:rsidP="00AA424C">
            <w:pPr>
              <w:rPr>
                <w:rFonts w:asciiTheme="majorBidi" w:hAnsiTheme="majorBidi" w:cstheme="majorBidi"/>
                <w:sz w:val="22"/>
                <w:szCs w:val="22"/>
              </w:rPr>
            </w:pPr>
            <w:r w:rsidRPr="00AA424C">
              <w:rPr>
                <w:rFonts w:asciiTheme="majorBidi" w:hAnsiTheme="majorBidi" w:cstheme="majorBidi"/>
                <w:sz w:val="22"/>
                <w:szCs w:val="22"/>
              </w:rPr>
              <w:t>Exhibit professional code of conduct and ethical values.</w:t>
            </w:r>
          </w:p>
        </w:tc>
        <w:tc>
          <w:tcPr>
            <w:tcW w:w="1578" w:type="dxa"/>
            <w:vMerge/>
            <w:tcBorders>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996724">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bottom w:val="dashSmallGap" w:sz="4" w:space="0" w:color="auto"/>
            </w:tcBorders>
            <w:vAlign w:val="center"/>
          </w:tcPr>
          <w:p w:rsidR="004E5A08" w:rsidRPr="00AA424C" w:rsidRDefault="004E5A08" w:rsidP="00AA424C">
            <w:pPr>
              <w:rPr>
                <w:rFonts w:asciiTheme="majorBidi" w:hAnsiTheme="majorBidi" w:cstheme="majorBidi"/>
                <w:sz w:val="22"/>
                <w:szCs w:val="22"/>
              </w:rPr>
            </w:pPr>
            <w:r w:rsidRPr="00AA424C">
              <w:rPr>
                <w:rFonts w:asciiTheme="majorBidi" w:hAnsiTheme="majorBidi" w:cstheme="majorBidi"/>
                <w:sz w:val="22"/>
                <w:szCs w:val="22"/>
              </w:rPr>
              <w:t>A</w:t>
            </w:r>
            <w:r w:rsidR="00AA424C" w:rsidRPr="00AA424C">
              <w:rPr>
                <w:rFonts w:asciiTheme="majorBidi" w:hAnsiTheme="majorBidi" w:cstheme="majorBidi"/>
                <w:sz w:val="22"/>
                <w:szCs w:val="22"/>
              </w:rPr>
              <w:t xml:space="preserve">dhere lifelong learning to behave </w:t>
            </w:r>
            <w:r w:rsidR="00DE39E3" w:rsidRPr="00AA424C">
              <w:rPr>
                <w:rFonts w:asciiTheme="majorBidi" w:hAnsiTheme="majorBidi" w:cstheme="majorBidi"/>
                <w:sz w:val="22"/>
                <w:szCs w:val="22"/>
              </w:rPr>
              <w:t>responsibly</w:t>
            </w:r>
            <w:r w:rsidRPr="00AA424C">
              <w:rPr>
                <w:rFonts w:asciiTheme="majorBidi" w:hAnsiTheme="majorBidi" w:cstheme="majorBidi"/>
                <w:sz w:val="22"/>
                <w:szCs w:val="22"/>
              </w:rPr>
              <w:t xml:space="preserve"> in personal and social situations.</w:t>
            </w:r>
          </w:p>
        </w:tc>
        <w:tc>
          <w:tcPr>
            <w:tcW w:w="1578" w:type="dxa"/>
            <w:vMerge/>
            <w:tcBorders>
              <w:left w:val="single" w:sz="8" w:space="0" w:color="auto"/>
              <w:bottom w:val="single" w:sz="12" w:space="0" w:color="auto"/>
              <w:right w:val="single" w:sz="12" w:space="0" w:color="auto"/>
            </w:tcBorders>
          </w:tcPr>
          <w:p w:rsidR="004E5A08" w:rsidRPr="00B4292A" w:rsidRDefault="004E5A08" w:rsidP="004E5A08">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157CDC" w:rsidRPr="005D2DDD" w:rsidTr="003B2E79">
        <w:trPr>
          <w:jc w:val="center"/>
        </w:trPr>
        <w:tc>
          <w:tcPr>
            <w:tcW w:w="524" w:type="dxa"/>
            <w:tcBorders>
              <w:top w:val="single" w:sz="8" w:space="0" w:color="auto"/>
              <w:left w:val="single" w:sz="12" w:space="0" w:color="auto"/>
              <w:right w:val="single" w:sz="8" w:space="0" w:color="auto"/>
            </w:tcBorders>
            <w:vAlign w:val="center"/>
          </w:tcPr>
          <w:p w:rsidR="00157CDC" w:rsidRPr="00DE07AD" w:rsidRDefault="00157CDC" w:rsidP="00157CDC">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157CDC" w:rsidRPr="004E5A08" w:rsidRDefault="00157CDC" w:rsidP="00157CDC">
            <w:pPr>
              <w:bidi/>
              <w:jc w:val="right"/>
              <w:rPr>
                <w:rFonts w:asciiTheme="majorBidi" w:hAnsiTheme="majorBidi" w:cstheme="majorBidi"/>
                <w:lang w:bidi="ar-EG"/>
              </w:rPr>
            </w:pPr>
            <w:r>
              <w:rPr>
                <w:rFonts w:asciiTheme="majorBidi" w:hAnsiTheme="majorBidi" w:cstheme="majorBidi"/>
              </w:rPr>
              <w:t>College Life: Difficult Dreams</w:t>
            </w:r>
          </w:p>
        </w:tc>
        <w:tc>
          <w:tcPr>
            <w:tcW w:w="1343" w:type="dxa"/>
            <w:tcBorders>
              <w:top w:val="single" w:sz="8" w:space="0" w:color="auto"/>
              <w:left w:val="single" w:sz="8" w:space="0" w:color="auto"/>
              <w:right w:val="single" w:sz="12" w:space="0" w:color="auto"/>
            </w:tcBorders>
            <w:vAlign w:val="center"/>
          </w:tcPr>
          <w:p w:rsidR="00157CDC" w:rsidRPr="00DE07AD" w:rsidRDefault="00157CDC" w:rsidP="00157CDC">
            <w:pPr>
              <w:bidi/>
              <w:jc w:val="center"/>
              <w:rPr>
                <w:rFonts w:asciiTheme="majorBidi" w:hAnsiTheme="majorBidi" w:cstheme="majorBidi"/>
              </w:rPr>
            </w:pPr>
            <w:r>
              <w:rPr>
                <w:rFonts w:asciiTheme="majorBidi" w:hAnsiTheme="majorBidi" w:cstheme="majorBidi"/>
              </w:rPr>
              <w:t>8</w:t>
            </w:r>
          </w:p>
        </w:tc>
      </w:tr>
      <w:tr w:rsidR="00157CDC" w:rsidRPr="005D2DDD" w:rsidTr="003B2E79">
        <w:trPr>
          <w:jc w:val="center"/>
        </w:trPr>
        <w:tc>
          <w:tcPr>
            <w:tcW w:w="524" w:type="dxa"/>
            <w:tcBorders>
              <w:left w:val="single" w:sz="12" w:space="0" w:color="auto"/>
              <w:right w:val="single" w:sz="8" w:space="0" w:color="auto"/>
            </w:tcBorders>
            <w:vAlign w:val="center"/>
          </w:tcPr>
          <w:p w:rsidR="00157CDC" w:rsidRPr="00DE07AD" w:rsidRDefault="00157CDC" w:rsidP="00157CDC">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157CDC" w:rsidRPr="004E5A08" w:rsidRDefault="00157CDC" w:rsidP="00157CDC">
            <w:pPr>
              <w:bidi/>
              <w:jc w:val="right"/>
              <w:rPr>
                <w:rFonts w:asciiTheme="majorBidi" w:hAnsiTheme="majorBidi" w:cstheme="majorBidi"/>
              </w:rPr>
            </w:pPr>
            <w:r>
              <w:rPr>
                <w:rFonts w:asciiTheme="majorBidi" w:hAnsiTheme="majorBidi" w:cstheme="majorBidi"/>
              </w:rPr>
              <w:t>Water: Our Most Important Resource</w:t>
            </w:r>
          </w:p>
        </w:tc>
        <w:tc>
          <w:tcPr>
            <w:tcW w:w="1343" w:type="dxa"/>
            <w:tcBorders>
              <w:left w:val="single" w:sz="8" w:space="0" w:color="auto"/>
              <w:right w:val="single" w:sz="12" w:space="0" w:color="auto"/>
            </w:tcBorders>
            <w:vAlign w:val="center"/>
          </w:tcPr>
          <w:p w:rsidR="00157CDC" w:rsidRPr="00DE07AD" w:rsidRDefault="00157CDC" w:rsidP="00157CDC">
            <w:pPr>
              <w:bidi/>
              <w:jc w:val="center"/>
              <w:rPr>
                <w:rFonts w:asciiTheme="majorBidi" w:hAnsiTheme="majorBidi" w:cstheme="majorBidi"/>
              </w:rPr>
            </w:pPr>
            <w:r>
              <w:rPr>
                <w:rFonts w:asciiTheme="majorBidi" w:hAnsiTheme="majorBidi" w:cstheme="majorBidi"/>
              </w:rPr>
              <w:t>8</w:t>
            </w:r>
          </w:p>
        </w:tc>
      </w:tr>
      <w:tr w:rsidR="00157CDC" w:rsidRPr="005D2DDD" w:rsidTr="003B2E79">
        <w:trPr>
          <w:jc w:val="center"/>
        </w:trPr>
        <w:tc>
          <w:tcPr>
            <w:tcW w:w="524" w:type="dxa"/>
            <w:tcBorders>
              <w:left w:val="single" w:sz="12" w:space="0" w:color="auto"/>
              <w:right w:val="single" w:sz="8" w:space="0" w:color="auto"/>
            </w:tcBorders>
            <w:vAlign w:val="center"/>
          </w:tcPr>
          <w:p w:rsidR="00157CDC" w:rsidRPr="00DE07AD" w:rsidRDefault="00157CDC" w:rsidP="00157CDC">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157CDC" w:rsidRPr="004E5A08" w:rsidRDefault="00157CDC" w:rsidP="00157CDC">
            <w:pPr>
              <w:bidi/>
              <w:jc w:val="right"/>
              <w:rPr>
                <w:rFonts w:asciiTheme="majorBidi" w:hAnsiTheme="majorBidi" w:cstheme="majorBidi"/>
                <w:lang w:bidi="ar-EG"/>
              </w:rPr>
            </w:pPr>
            <w:r>
              <w:rPr>
                <w:rFonts w:asciiTheme="majorBidi" w:hAnsiTheme="majorBidi" w:cstheme="majorBidi"/>
              </w:rPr>
              <w:t>Healthy Habits</w:t>
            </w:r>
          </w:p>
        </w:tc>
        <w:tc>
          <w:tcPr>
            <w:tcW w:w="1343" w:type="dxa"/>
            <w:tcBorders>
              <w:left w:val="single" w:sz="8" w:space="0" w:color="auto"/>
              <w:right w:val="single" w:sz="12" w:space="0" w:color="auto"/>
            </w:tcBorders>
            <w:vAlign w:val="center"/>
          </w:tcPr>
          <w:p w:rsidR="00157CDC" w:rsidRPr="00DE07AD" w:rsidRDefault="00157CDC" w:rsidP="00157CDC">
            <w:pPr>
              <w:bidi/>
              <w:jc w:val="center"/>
              <w:rPr>
                <w:rFonts w:asciiTheme="majorBidi" w:hAnsiTheme="majorBidi" w:cstheme="majorBidi"/>
              </w:rPr>
            </w:pPr>
            <w:r>
              <w:rPr>
                <w:rFonts w:asciiTheme="majorBidi" w:hAnsiTheme="majorBidi" w:cstheme="majorBidi"/>
              </w:rPr>
              <w:t>8</w:t>
            </w:r>
          </w:p>
        </w:tc>
      </w:tr>
      <w:tr w:rsidR="00157CDC" w:rsidRPr="005D2DDD" w:rsidTr="003B2E79">
        <w:trPr>
          <w:jc w:val="center"/>
        </w:trPr>
        <w:tc>
          <w:tcPr>
            <w:tcW w:w="524" w:type="dxa"/>
            <w:tcBorders>
              <w:left w:val="single" w:sz="12" w:space="0" w:color="auto"/>
              <w:right w:val="single" w:sz="8" w:space="0" w:color="auto"/>
            </w:tcBorders>
            <w:vAlign w:val="center"/>
          </w:tcPr>
          <w:p w:rsidR="00157CDC" w:rsidRPr="00DE07AD" w:rsidRDefault="00157CDC" w:rsidP="00157CDC">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157CDC" w:rsidRPr="004E5A08" w:rsidRDefault="00157CDC" w:rsidP="00157CDC">
            <w:pPr>
              <w:bidi/>
              <w:jc w:val="right"/>
              <w:rPr>
                <w:rFonts w:asciiTheme="majorBidi" w:hAnsiTheme="majorBidi" w:cstheme="majorBidi"/>
              </w:rPr>
            </w:pPr>
            <w:r>
              <w:rPr>
                <w:rFonts w:asciiTheme="majorBidi" w:hAnsiTheme="majorBidi" w:cstheme="majorBidi"/>
              </w:rPr>
              <w:t>Only One Earth</w:t>
            </w:r>
          </w:p>
        </w:tc>
        <w:tc>
          <w:tcPr>
            <w:tcW w:w="1343" w:type="dxa"/>
            <w:tcBorders>
              <w:left w:val="single" w:sz="8" w:space="0" w:color="auto"/>
              <w:right w:val="single" w:sz="12" w:space="0" w:color="auto"/>
            </w:tcBorders>
            <w:vAlign w:val="center"/>
          </w:tcPr>
          <w:p w:rsidR="00157CDC" w:rsidRPr="00DE07AD" w:rsidRDefault="00157CDC" w:rsidP="00157CDC">
            <w:pPr>
              <w:bidi/>
              <w:jc w:val="center"/>
              <w:rPr>
                <w:rFonts w:asciiTheme="majorBidi" w:hAnsiTheme="majorBidi" w:cstheme="majorBidi"/>
              </w:rPr>
            </w:pPr>
            <w:r>
              <w:rPr>
                <w:rFonts w:asciiTheme="majorBidi" w:hAnsiTheme="majorBidi" w:cstheme="majorBidi"/>
              </w:rPr>
              <w:t>8</w:t>
            </w:r>
          </w:p>
        </w:tc>
      </w:tr>
      <w:tr w:rsidR="00157CDC" w:rsidRPr="005D2DDD" w:rsidTr="003B2E79">
        <w:trPr>
          <w:jc w:val="center"/>
        </w:trPr>
        <w:tc>
          <w:tcPr>
            <w:tcW w:w="524" w:type="dxa"/>
            <w:tcBorders>
              <w:left w:val="single" w:sz="12" w:space="0" w:color="auto"/>
              <w:right w:val="single" w:sz="8" w:space="0" w:color="auto"/>
            </w:tcBorders>
            <w:vAlign w:val="center"/>
          </w:tcPr>
          <w:p w:rsidR="00157CDC" w:rsidRPr="00DE07AD" w:rsidRDefault="00157CDC" w:rsidP="00157CDC">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157CDC" w:rsidRPr="004E5A08" w:rsidRDefault="00157CDC" w:rsidP="00157CDC">
            <w:pPr>
              <w:bidi/>
              <w:jc w:val="right"/>
              <w:rPr>
                <w:rFonts w:asciiTheme="majorBidi" w:hAnsiTheme="majorBidi" w:cstheme="majorBidi"/>
                <w:lang w:bidi="ar-EG"/>
              </w:rPr>
            </w:pPr>
            <w:r>
              <w:rPr>
                <w:rFonts w:asciiTheme="majorBidi" w:hAnsiTheme="majorBidi" w:cstheme="majorBidi"/>
              </w:rPr>
              <w:t>Trains, Planes, and Automobiles</w:t>
            </w:r>
          </w:p>
        </w:tc>
        <w:tc>
          <w:tcPr>
            <w:tcW w:w="1343" w:type="dxa"/>
            <w:tcBorders>
              <w:left w:val="single" w:sz="8" w:space="0" w:color="auto"/>
              <w:right w:val="single" w:sz="12" w:space="0" w:color="auto"/>
            </w:tcBorders>
            <w:vAlign w:val="center"/>
          </w:tcPr>
          <w:p w:rsidR="00157CDC" w:rsidRPr="00DE07AD" w:rsidRDefault="00157CDC" w:rsidP="00157CDC">
            <w:pPr>
              <w:bidi/>
              <w:jc w:val="center"/>
              <w:rPr>
                <w:rFonts w:asciiTheme="majorBidi" w:hAnsiTheme="majorBidi" w:cstheme="majorBidi"/>
              </w:rPr>
            </w:pPr>
            <w:r>
              <w:rPr>
                <w:rFonts w:asciiTheme="majorBidi" w:hAnsiTheme="majorBidi" w:cstheme="majorBidi"/>
              </w:rPr>
              <w:t>8</w:t>
            </w:r>
          </w:p>
        </w:tc>
      </w:tr>
      <w:tr w:rsidR="00157CDC" w:rsidRPr="005D2DDD" w:rsidTr="001E6042">
        <w:trPr>
          <w:jc w:val="center"/>
        </w:trPr>
        <w:tc>
          <w:tcPr>
            <w:tcW w:w="524" w:type="dxa"/>
            <w:tcBorders>
              <w:left w:val="single" w:sz="12" w:space="0" w:color="auto"/>
              <w:right w:val="single" w:sz="8" w:space="0" w:color="auto"/>
            </w:tcBorders>
            <w:vAlign w:val="center"/>
          </w:tcPr>
          <w:p w:rsidR="00157CDC" w:rsidRDefault="00157CDC" w:rsidP="00157CDC">
            <w:pPr>
              <w:bidi/>
              <w:jc w:val="center"/>
            </w:pPr>
            <w:r>
              <w:rPr>
                <w:rFonts w:hint="cs"/>
                <w:rtl/>
              </w:rPr>
              <w:t>6</w:t>
            </w:r>
          </w:p>
        </w:tc>
        <w:tc>
          <w:tcPr>
            <w:tcW w:w="7458" w:type="dxa"/>
            <w:tcBorders>
              <w:left w:val="single" w:sz="8" w:space="0" w:color="auto"/>
              <w:bottom w:val="single" w:sz="8" w:space="0" w:color="auto"/>
              <w:right w:val="single" w:sz="8" w:space="0" w:color="auto"/>
            </w:tcBorders>
            <w:vAlign w:val="center"/>
          </w:tcPr>
          <w:p w:rsidR="00157CDC" w:rsidRPr="004E5A08" w:rsidRDefault="00157CDC" w:rsidP="00157CDC">
            <w:pPr>
              <w:bidi/>
              <w:jc w:val="right"/>
              <w:rPr>
                <w:rFonts w:asciiTheme="majorBidi" w:hAnsiTheme="majorBidi" w:cstheme="majorBidi"/>
                <w:lang w:bidi="ar-EG"/>
              </w:rPr>
            </w:pPr>
            <w:r>
              <w:rPr>
                <w:rFonts w:asciiTheme="majorBidi" w:hAnsiTheme="majorBidi" w:cstheme="majorBidi"/>
              </w:rPr>
              <w:t>A World of Fast Food</w:t>
            </w:r>
          </w:p>
        </w:tc>
        <w:tc>
          <w:tcPr>
            <w:tcW w:w="1343" w:type="dxa"/>
            <w:tcBorders>
              <w:left w:val="single" w:sz="8" w:space="0" w:color="auto"/>
              <w:bottom w:val="single" w:sz="8" w:space="0" w:color="auto"/>
              <w:right w:val="single" w:sz="12" w:space="0" w:color="auto"/>
            </w:tcBorders>
            <w:vAlign w:val="center"/>
          </w:tcPr>
          <w:p w:rsidR="00157CDC" w:rsidRPr="00DE07AD" w:rsidRDefault="00157CDC" w:rsidP="00157CDC">
            <w:pPr>
              <w:bidi/>
              <w:jc w:val="center"/>
              <w:rPr>
                <w:rFonts w:asciiTheme="majorBidi" w:hAnsiTheme="majorBidi" w:cstheme="majorBidi"/>
              </w:rPr>
            </w:pPr>
            <w:r>
              <w:rPr>
                <w:rFonts w:asciiTheme="majorBidi" w:hAnsiTheme="majorBidi" w:cstheme="majorBidi"/>
              </w:rPr>
              <w:t>8</w:t>
            </w:r>
          </w:p>
        </w:tc>
      </w:tr>
      <w:tr w:rsidR="00157CDC" w:rsidRPr="005D2DDD" w:rsidTr="001E6042">
        <w:trPr>
          <w:jc w:val="center"/>
        </w:trPr>
        <w:tc>
          <w:tcPr>
            <w:tcW w:w="524" w:type="dxa"/>
            <w:tcBorders>
              <w:left w:val="single" w:sz="12" w:space="0" w:color="auto"/>
              <w:right w:val="single" w:sz="8" w:space="0" w:color="auto"/>
            </w:tcBorders>
            <w:vAlign w:val="center"/>
          </w:tcPr>
          <w:p w:rsidR="00157CDC" w:rsidRDefault="00157CDC" w:rsidP="00157CDC">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rsidR="00157CDC" w:rsidRPr="004E5A08" w:rsidRDefault="00157CDC" w:rsidP="00157CDC">
            <w:pPr>
              <w:bidi/>
              <w:jc w:val="right"/>
              <w:rPr>
                <w:rFonts w:asciiTheme="majorBidi" w:hAnsiTheme="majorBidi" w:cstheme="majorBidi"/>
                <w:lang w:bidi="ar-EG"/>
              </w:rPr>
            </w:pPr>
            <w:r>
              <w:rPr>
                <w:rFonts w:asciiTheme="majorBidi" w:hAnsiTheme="majorBidi" w:cstheme="majorBidi"/>
              </w:rPr>
              <w:t>Marriage around the World</w:t>
            </w:r>
          </w:p>
        </w:tc>
        <w:tc>
          <w:tcPr>
            <w:tcW w:w="1343" w:type="dxa"/>
            <w:tcBorders>
              <w:left w:val="single" w:sz="8" w:space="0" w:color="auto"/>
              <w:bottom w:val="single" w:sz="8" w:space="0" w:color="auto"/>
              <w:right w:val="single" w:sz="12" w:space="0" w:color="auto"/>
            </w:tcBorders>
            <w:vAlign w:val="center"/>
          </w:tcPr>
          <w:p w:rsidR="00157CDC" w:rsidRPr="00DE07AD" w:rsidRDefault="00157CDC" w:rsidP="00157CDC">
            <w:pPr>
              <w:bidi/>
              <w:jc w:val="center"/>
              <w:rPr>
                <w:rFonts w:asciiTheme="majorBidi" w:hAnsiTheme="majorBidi" w:cstheme="majorBidi"/>
              </w:rPr>
            </w:pPr>
            <w:r>
              <w:rPr>
                <w:rFonts w:asciiTheme="majorBidi" w:hAnsiTheme="majorBidi" w:cstheme="majorBidi"/>
              </w:rPr>
              <w:t>8</w:t>
            </w:r>
          </w:p>
        </w:tc>
      </w:tr>
      <w:tr w:rsidR="00157CDC"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157CDC" w:rsidRPr="005D2DDD" w:rsidRDefault="00157CDC" w:rsidP="00157CDC">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157CDC" w:rsidRPr="005D2DDD" w:rsidRDefault="00157CDC" w:rsidP="00157CDC">
            <w:pPr>
              <w:bidi/>
              <w:jc w:val="center"/>
              <w:rPr>
                <w:rFonts w:asciiTheme="majorBidi" w:hAnsiTheme="majorBidi" w:cstheme="majorBidi"/>
              </w:rPr>
            </w:pPr>
            <w:r>
              <w:rPr>
                <w:rFonts w:asciiTheme="majorBidi" w:hAnsiTheme="majorBidi" w:cstheme="majorBidi" w:hint="cs"/>
                <w:rtl/>
              </w:rPr>
              <w:t>56</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4"/>
        <w:gridCol w:w="4075"/>
        <w:gridCol w:w="2358"/>
        <w:gridCol w:w="2284"/>
      </w:tblGrid>
      <w:tr w:rsidR="009C77F0" w:rsidRPr="005D2DDD" w:rsidTr="002D48CB">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129"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2"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AA424C" w:rsidRPr="005D2DDD" w:rsidTr="002D48CB">
        <w:tc>
          <w:tcPr>
            <w:tcW w:w="446" w:type="pct"/>
            <w:tcBorders>
              <w:top w:val="single" w:sz="4" w:space="0" w:color="auto"/>
              <w:bottom w:val="dashSmallGap" w:sz="4" w:space="0" w:color="auto"/>
            </w:tcBorders>
            <w:vAlign w:val="center"/>
          </w:tcPr>
          <w:p w:rsidR="00AA424C" w:rsidRPr="00C76B1F" w:rsidRDefault="00AA424C" w:rsidP="00AA424C">
            <w:pPr>
              <w:jc w:val="center"/>
              <w:rPr>
                <w:rFonts w:asciiTheme="majorBidi" w:hAnsiTheme="majorBidi" w:cstheme="majorBidi"/>
              </w:rPr>
            </w:pPr>
            <w:r w:rsidRPr="00C76B1F">
              <w:rPr>
                <w:rFonts w:asciiTheme="majorBidi" w:hAnsiTheme="majorBidi" w:cstheme="majorBidi"/>
              </w:rPr>
              <w:t>1.1</w:t>
            </w:r>
          </w:p>
        </w:tc>
        <w:tc>
          <w:tcPr>
            <w:tcW w:w="2129" w:type="pct"/>
            <w:tcBorders>
              <w:top w:val="single" w:sz="4" w:space="0" w:color="auto"/>
              <w:bottom w:val="dashSmallGap" w:sz="4" w:space="0" w:color="auto"/>
            </w:tcBorders>
            <w:vAlign w:val="center"/>
          </w:tcPr>
          <w:p w:rsidR="00AA424C" w:rsidRPr="00AA424C" w:rsidRDefault="00AA424C" w:rsidP="00AA424C">
            <w:pPr>
              <w:rPr>
                <w:rFonts w:asciiTheme="majorBidi" w:hAnsiTheme="majorBidi" w:cstheme="majorBidi"/>
                <w:sz w:val="22"/>
                <w:szCs w:val="22"/>
              </w:rPr>
            </w:pPr>
            <w:r w:rsidRPr="00AA424C">
              <w:rPr>
                <w:rFonts w:asciiTheme="majorBidi" w:hAnsiTheme="majorBidi" w:cstheme="majorBidi"/>
                <w:sz w:val="22"/>
                <w:szCs w:val="22"/>
              </w:rPr>
              <w:t xml:space="preserve">Distinguish the topic, main idea, supporting </w:t>
            </w:r>
            <w:r w:rsidRPr="00AA424C">
              <w:rPr>
                <w:rFonts w:asciiTheme="majorBidi" w:hAnsiTheme="majorBidi" w:cstheme="majorBidi"/>
                <w:sz w:val="22"/>
                <w:szCs w:val="22"/>
              </w:rPr>
              <w:lastRenderedPageBreak/>
              <w:t>details, and word meaning from context</w:t>
            </w:r>
            <w:r>
              <w:rPr>
                <w:rFonts w:asciiTheme="majorBidi" w:hAnsiTheme="majorBidi" w:cstheme="majorBidi"/>
                <w:sz w:val="22"/>
                <w:szCs w:val="22"/>
              </w:rPr>
              <w:t>.</w:t>
            </w:r>
            <w:r w:rsidRPr="00AA424C">
              <w:rPr>
                <w:rFonts w:asciiTheme="majorBidi" w:hAnsiTheme="majorBidi" w:cstheme="majorBidi"/>
                <w:sz w:val="22"/>
                <w:szCs w:val="22"/>
              </w:rPr>
              <w:t xml:space="preserve"> </w:t>
            </w:r>
          </w:p>
        </w:tc>
        <w:tc>
          <w:tcPr>
            <w:tcW w:w="1232" w:type="pct"/>
            <w:tcBorders>
              <w:top w:val="single" w:sz="4" w:space="0" w:color="auto"/>
              <w:bottom w:val="dashSmallGap" w:sz="4" w:space="0" w:color="auto"/>
            </w:tcBorders>
            <w:vAlign w:val="center"/>
          </w:tcPr>
          <w:p w:rsidR="00AA424C" w:rsidRPr="00A6100C" w:rsidRDefault="00AA424C" w:rsidP="00AA424C">
            <w:pPr>
              <w:jc w:val="lowKashida"/>
              <w:rPr>
                <w:rFonts w:asciiTheme="majorBidi" w:hAnsiTheme="majorBidi" w:cstheme="majorBidi"/>
                <w:sz w:val="22"/>
                <w:szCs w:val="22"/>
              </w:rPr>
            </w:pPr>
            <w:r w:rsidRPr="00A6100C">
              <w:rPr>
                <w:rFonts w:asciiTheme="majorBidi" w:hAnsiTheme="majorBidi" w:cstheme="majorBidi"/>
                <w:sz w:val="22"/>
                <w:szCs w:val="22"/>
              </w:rPr>
              <w:lastRenderedPageBreak/>
              <w:t>Brain storming</w:t>
            </w:r>
          </w:p>
          <w:p w:rsidR="00AA424C" w:rsidRPr="00A6100C" w:rsidRDefault="00AA424C" w:rsidP="00AA424C">
            <w:pPr>
              <w:jc w:val="lowKashida"/>
              <w:rPr>
                <w:rFonts w:asciiTheme="majorBidi" w:hAnsiTheme="majorBidi" w:cstheme="majorBidi"/>
                <w:sz w:val="22"/>
                <w:szCs w:val="22"/>
              </w:rPr>
            </w:pPr>
            <w:r w:rsidRPr="00A6100C">
              <w:rPr>
                <w:rFonts w:asciiTheme="majorBidi" w:hAnsiTheme="majorBidi" w:cstheme="majorBidi"/>
                <w:sz w:val="22"/>
                <w:szCs w:val="22"/>
              </w:rPr>
              <w:lastRenderedPageBreak/>
              <w:t>Task based activities</w:t>
            </w:r>
          </w:p>
          <w:p w:rsidR="00AA424C" w:rsidRPr="00DE07AD" w:rsidRDefault="00AA424C" w:rsidP="00AA424C">
            <w:pPr>
              <w:rPr>
                <w:rFonts w:asciiTheme="majorBidi" w:hAnsiTheme="majorBidi" w:cstheme="majorBidi"/>
              </w:rPr>
            </w:pPr>
            <w:r w:rsidRPr="00A6100C">
              <w:rPr>
                <w:sz w:val="22"/>
                <w:szCs w:val="22"/>
              </w:rPr>
              <w:t>Record important information-note taking</w:t>
            </w:r>
          </w:p>
        </w:tc>
        <w:tc>
          <w:tcPr>
            <w:tcW w:w="1193" w:type="pct"/>
            <w:tcBorders>
              <w:top w:val="single" w:sz="4" w:space="0" w:color="auto"/>
              <w:bottom w:val="dashSmallGap" w:sz="4" w:space="0" w:color="auto"/>
            </w:tcBorders>
            <w:vAlign w:val="center"/>
          </w:tcPr>
          <w:p w:rsidR="00AA424C" w:rsidRPr="00A6100C" w:rsidRDefault="00AA424C" w:rsidP="00AA424C">
            <w:pPr>
              <w:jc w:val="lowKashida"/>
              <w:rPr>
                <w:rFonts w:asciiTheme="majorBidi" w:hAnsiTheme="majorBidi" w:cstheme="majorBidi"/>
                <w:sz w:val="22"/>
                <w:szCs w:val="22"/>
              </w:rPr>
            </w:pPr>
            <w:r w:rsidRPr="00A6100C">
              <w:rPr>
                <w:rFonts w:asciiTheme="majorBidi" w:hAnsiTheme="majorBidi" w:cstheme="majorBidi"/>
                <w:sz w:val="22"/>
                <w:szCs w:val="22"/>
              </w:rPr>
              <w:lastRenderedPageBreak/>
              <w:t>Oral presentation</w:t>
            </w:r>
          </w:p>
          <w:p w:rsidR="00AA424C" w:rsidRPr="00A6100C" w:rsidRDefault="00AA424C" w:rsidP="00AA424C">
            <w:pPr>
              <w:jc w:val="lowKashida"/>
              <w:rPr>
                <w:rFonts w:asciiTheme="majorBidi" w:hAnsiTheme="majorBidi" w:cstheme="majorBidi"/>
                <w:sz w:val="22"/>
                <w:szCs w:val="22"/>
              </w:rPr>
            </w:pPr>
            <w:r w:rsidRPr="00A6100C">
              <w:rPr>
                <w:rFonts w:asciiTheme="majorBidi" w:hAnsiTheme="majorBidi" w:cstheme="majorBidi"/>
                <w:sz w:val="22"/>
                <w:szCs w:val="22"/>
              </w:rPr>
              <w:lastRenderedPageBreak/>
              <w:t>Quiz</w:t>
            </w:r>
          </w:p>
          <w:p w:rsidR="00AA424C" w:rsidRPr="00A6100C" w:rsidRDefault="00AA424C" w:rsidP="00AA424C">
            <w:pPr>
              <w:jc w:val="lowKashida"/>
              <w:rPr>
                <w:rFonts w:asciiTheme="majorBidi" w:hAnsiTheme="majorBidi" w:cstheme="majorBidi"/>
                <w:sz w:val="22"/>
                <w:szCs w:val="22"/>
              </w:rPr>
            </w:pPr>
            <w:r w:rsidRPr="00A6100C">
              <w:rPr>
                <w:rFonts w:asciiTheme="majorBidi" w:hAnsiTheme="majorBidi" w:cstheme="majorBidi"/>
                <w:sz w:val="22"/>
                <w:szCs w:val="22"/>
              </w:rPr>
              <w:t>Worksheets</w:t>
            </w:r>
          </w:p>
          <w:p w:rsidR="00AA424C" w:rsidRPr="00DE07AD" w:rsidRDefault="00AA424C" w:rsidP="00F2696A">
            <w:pPr>
              <w:jc w:val="lowKashida"/>
              <w:rPr>
                <w:rFonts w:asciiTheme="majorBidi" w:hAnsiTheme="majorBidi" w:cstheme="majorBidi"/>
              </w:rPr>
            </w:pPr>
            <w:r w:rsidRPr="00A6100C">
              <w:rPr>
                <w:rFonts w:asciiTheme="majorBidi" w:hAnsiTheme="majorBidi" w:cstheme="majorBidi"/>
                <w:sz w:val="22"/>
                <w:szCs w:val="22"/>
              </w:rPr>
              <w:t>Exams</w:t>
            </w:r>
          </w:p>
        </w:tc>
      </w:tr>
      <w:tr w:rsidR="00AA424C" w:rsidRPr="005D2DDD" w:rsidTr="002D48CB">
        <w:tc>
          <w:tcPr>
            <w:tcW w:w="446" w:type="pct"/>
            <w:tcBorders>
              <w:top w:val="dashSmallGap" w:sz="4" w:space="0" w:color="auto"/>
              <w:bottom w:val="dashSmallGap" w:sz="4" w:space="0" w:color="auto"/>
            </w:tcBorders>
            <w:vAlign w:val="center"/>
          </w:tcPr>
          <w:p w:rsidR="00AA424C" w:rsidRPr="00C76B1F" w:rsidRDefault="00AA424C" w:rsidP="00AA424C">
            <w:pPr>
              <w:jc w:val="center"/>
              <w:rPr>
                <w:rFonts w:asciiTheme="majorBidi" w:hAnsiTheme="majorBidi" w:cstheme="majorBidi"/>
              </w:rPr>
            </w:pPr>
            <w:r w:rsidRPr="00C76B1F">
              <w:rPr>
                <w:rFonts w:asciiTheme="majorBidi" w:hAnsiTheme="majorBidi" w:cstheme="majorBidi"/>
              </w:rPr>
              <w:lastRenderedPageBreak/>
              <w:t>1.2</w:t>
            </w:r>
          </w:p>
        </w:tc>
        <w:tc>
          <w:tcPr>
            <w:tcW w:w="2129" w:type="pct"/>
            <w:tcBorders>
              <w:top w:val="dashSmallGap" w:sz="4" w:space="0" w:color="auto"/>
              <w:bottom w:val="dashSmallGap" w:sz="4" w:space="0" w:color="auto"/>
            </w:tcBorders>
            <w:vAlign w:val="center"/>
          </w:tcPr>
          <w:p w:rsidR="00AA424C" w:rsidRPr="001D61D4" w:rsidRDefault="00AA424C" w:rsidP="00AA424C">
            <w:pPr>
              <w:rPr>
                <w:rFonts w:asciiTheme="majorBidi" w:hAnsiTheme="majorBidi" w:cstheme="majorBidi"/>
                <w:sz w:val="22"/>
                <w:szCs w:val="22"/>
              </w:rPr>
            </w:pPr>
            <w:r w:rsidRPr="00AA424C">
              <w:rPr>
                <w:rFonts w:asciiTheme="majorBidi" w:hAnsiTheme="majorBidi" w:cstheme="majorBidi"/>
                <w:sz w:val="22"/>
                <w:szCs w:val="22"/>
              </w:rPr>
              <w:t>Recognize reading structure, through skimming and scanning.</w:t>
            </w:r>
          </w:p>
        </w:tc>
        <w:tc>
          <w:tcPr>
            <w:tcW w:w="1232" w:type="pct"/>
            <w:tcBorders>
              <w:top w:val="dashSmallGap" w:sz="4" w:space="0" w:color="auto"/>
              <w:bottom w:val="dashSmallGap" w:sz="4" w:space="0" w:color="auto"/>
            </w:tcBorders>
            <w:vAlign w:val="center"/>
          </w:tcPr>
          <w:p w:rsidR="00AA424C" w:rsidRPr="00A6100C" w:rsidRDefault="00AA424C" w:rsidP="00AA424C">
            <w:pPr>
              <w:rPr>
                <w:rFonts w:asciiTheme="majorBidi" w:hAnsiTheme="majorBidi" w:cstheme="majorBidi"/>
                <w:sz w:val="22"/>
                <w:szCs w:val="22"/>
              </w:rPr>
            </w:pPr>
            <w:r w:rsidRPr="00A6100C">
              <w:rPr>
                <w:rFonts w:asciiTheme="majorBidi" w:hAnsiTheme="majorBidi" w:cstheme="majorBidi"/>
                <w:sz w:val="22"/>
                <w:szCs w:val="22"/>
              </w:rPr>
              <w:t>Question and Answer method, Task based,</w:t>
            </w:r>
          </w:p>
          <w:p w:rsidR="00AA424C" w:rsidRPr="006613C9" w:rsidRDefault="00AA424C" w:rsidP="00AA424C">
            <w:pPr>
              <w:rPr>
                <w:rFonts w:asciiTheme="majorBidi" w:hAnsiTheme="majorBidi" w:cstheme="majorBidi"/>
                <w:sz w:val="22"/>
                <w:szCs w:val="22"/>
              </w:rPr>
            </w:pPr>
            <w:r w:rsidRPr="00A6100C">
              <w:rPr>
                <w:rFonts w:asciiTheme="majorBidi" w:hAnsiTheme="majorBidi" w:cstheme="majorBidi"/>
                <w:sz w:val="22"/>
                <w:szCs w:val="22"/>
              </w:rPr>
              <w:t>Brainstorming</w:t>
            </w:r>
            <w:r w:rsidR="006613C9">
              <w:rPr>
                <w:rFonts w:asciiTheme="majorBidi" w:hAnsiTheme="majorBidi" w:cstheme="majorBidi"/>
                <w:sz w:val="22"/>
                <w:szCs w:val="22"/>
              </w:rPr>
              <w:t>.</w:t>
            </w:r>
            <w:r w:rsidRPr="00A6100C">
              <w:rPr>
                <w:rFonts w:asciiTheme="majorBidi" w:hAnsiTheme="majorBidi" w:cstheme="majorBidi"/>
                <w:sz w:val="22"/>
                <w:szCs w:val="22"/>
              </w:rPr>
              <w:t xml:space="preserve"> </w:t>
            </w:r>
          </w:p>
        </w:tc>
        <w:tc>
          <w:tcPr>
            <w:tcW w:w="1193" w:type="pct"/>
            <w:tcBorders>
              <w:top w:val="dashSmallGap" w:sz="4" w:space="0" w:color="auto"/>
              <w:bottom w:val="dashSmallGap" w:sz="4" w:space="0" w:color="auto"/>
            </w:tcBorders>
            <w:vAlign w:val="center"/>
          </w:tcPr>
          <w:p w:rsidR="00AA424C" w:rsidRPr="00A6100C" w:rsidRDefault="00AA424C" w:rsidP="00AA424C">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AA424C" w:rsidRPr="00DE07AD" w:rsidRDefault="00AA424C" w:rsidP="006613C9">
            <w:pPr>
              <w:jc w:val="lowKashida"/>
              <w:rPr>
                <w:rFonts w:asciiTheme="majorBidi" w:hAnsiTheme="majorBidi" w:cstheme="majorBidi"/>
              </w:rPr>
            </w:pPr>
            <w:r w:rsidRPr="00A6100C">
              <w:rPr>
                <w:rFonts w:asciiTheme="majorBidi" w:hAnsiTheme="majorBidi" w:cstheme="majorBidi"/>
                <w:sz w:val="22"/>
                <w:szCs w:val="22"/>
              </w:rPr>
              <w:t>Assignmen</w:t>
            </w:r>
            <w:r>
              <w:rPr>
                <w:rFonts w:asciiTheme="majorBidi" w:hAnsiTheme="majorBidi" w:cstheme="majorBidi"/>
                <w:sz w:val="22"/>
                <w:szCs w:val="22"/>
              </w:rPr>
              <w:t>ts</w:t>
            </w:r>
          </w:p>
        </w:tc>
      </w:tr>
      <w:tr w:rsidR="00AA424C" w:rsidRPr="005D2DDD" w:rsidTr="002D48CB">
        <w:tc>
          <w:tcPr>
            <w:tcW w:w="446" w:type="pct"/>
            <w:tcBorders>
              <w:top w:val="dashSmallGap" w:sz="4" w:space="0" w:color="auto"/>
              <w:bottom w:val="single" w:sz="8" w:space="0" w:color="auto"/>
            </w:tcBorders>
            <w:vAlign w:val="center"/>
          </w:tcPr>
          <w:p w:rsidR="00AA424C" w:rsidRPr="00C76B1F" w:rsidRDefault="00AA424C" w:rsidP="00AA424C">
            <w:pPr>
              <w:rPr>
                <w:rFonts w:asciiTheme="majorBidi" w:hAnsiTheme="majorBidi" w:cstheme="majorBidi"/>
              </w:rPr>
            </w:pPr>
            <w:r>
              <w:rPr>
                <w:rFonts w:asciiTheme="majorBidi" w:hAnsiTheme="majorBidi" w:cstheme="majorBidi"/>
              </w:rPr>
              <w:t xml:space="preserve">   1.3</w:t>
            </w:r>
          </w:p>
        </w:tc>
        <w:tc>
          <w:tcPr>
            <w:tcW w:w="2129" w:type="pct"/>
            <w:tcBorders>
              <w:top w:val="dashSmallGap" w:sz="4" w:space="0" w:color="auto"/>
              <w:bottom w:val="single" w:sz="8" w:space="0" w:color="auto"/>
            </w:tcBorders>
            <w:vAlign w:val="center"/>
          </w:tcPr>
          <w:p w:rsidR="00AA424C" w:rsidRPr="00C76B1F" w:rsidRDefault="00AA424C" w:rsidP="00AA424C">
            <w:pPr>
              <w:rPr>
                <w:rFonts w:asciiTheme="majorBidi" w:hAnsiTheme="majorBidi" w:cstheme="majorBidi"/>
              </w:rPr>
            </w:pPr>
            <w:r w:rsidRPr="00AA424C">
              <w:rPr>
                <w:rFonts w:asciiTheme="majorBidi" w:hAnsiTheme="majorBidi" w:cstheme="majorBidi"/>
                <w:sz w:val="22"/>
                <w:szCs w:val="22"/>
              </w:rPr>
              <w:t>Identify inferences, clues and maintain vocabulary log to learn more words.</w:t>
            </w:r>
          </w:p>
        </w:tc>
        <w:tc>
          <w:tcPr>
            <w:tcW w:w="1232" w:type="pct"/>
            <w:tcBorders>
              <w:top w:val="dashSmallGap" w:sz="4" w:space="0" w:color="auto"/>
              <w:bottom w:val="single" w:sz="8" w:space="0" w:color="auto"/>
            </w:tcBorders>
            <w:vAlign w:val="center"/>
          </w:tcPr>
          <w:p w:rsidR="00AA424C" w:rsidRPr="00A6100C" w:rsidRDefault="00AA424C" w:rsidP="00AA424C">
            <w:pPr>
              <w:rPr>
                <w:rFonts w:asciiTheme="majorBidi" w:hAnsiTheme="majorBidi" w:cstheme="majorBidi"/>
                <w:sz w:val="22"/>
                <w:szCs w:val="22"/>
              </w:rPr>
            </w:pPr>
            <w:r w:rsidRPr="00A6100C">
              <w:rPr>
                <w:rFonts w:asciiTheme="majorBidi" w:hAnsiTheme="majorBidi" w:cstheme="majorBidi"/>
                <w:sz w:val="22"/>
                <w:szCs w:val="22"/>
              </w:rPr>
              <w:t>Question and answer method.</w:t>
            </w:r>
          </w:p>
          <w:p w:rsidR="006613C9" w:rsidRDefault="00AA424C" w:rsidP="006613C9">
            <w:pPr>
              <w:rPr>
                <w:rFonts w:asciiTheme="majorBidi" w:hAnsiTheme="majorBidi" w:cstheme="majorBidi"/>
                <w:sz w:val="22"/>
                <w:szCs w:val="22"/>
              </w:rPr>
            </w:pPr>
            <w:r w:rsidRPr="00A6100C">
              <w:rPr>
                <w:rFonts w:asciiTheme="majorBidi" w:hAnsiTheme="majorBidi" w:cstheme="majorBidi"/>
                <w:sz w:val="22"/>
                <w:szCs w:val="22"/>
              </w:rPr>
              <w:t>Instructions</w:t>
            </w:r>
          </w:p>
          <w:p w:rsidR="00AA424C" w:rsidRPr="006613C9" w:rsidRDefault="006613C9" w:rsidP="006613C9">
            <w:pPr>
              <w:rPr>
                <w:rFonts w:asciiTheme="majorBidi" w:hAnsiTheme="majorBidi" w:cstheme="majorBidi"/>
                <w:sz w:val="22"/>
                <w:szCs w:val="22"/>
              </w:rPr>
            </w:pPr>
            <w:r w:rsidRPr="00A6100C">
              <w:rPr>
                <w:rFonts w:asciiTheme="majorBidi" w:hAnsiTheme="majorBidi" w:cstheme="majorBidi"/>
                <w:sz w:val="22"/>
                <w:szCs w:val="22"/>
              </w:rPr>
              <w:t xml:space="preserve">Identify </w:t>
            </w:r>
            <w:r>
              <w:rPr>
                <w:rFonts w:asciiTheme="majorBidi" w:hAnsiTheme="majorBidi" w:cstheme="majorBidi"/>
                <w:sz w:val="22"/>
                <w:szCs w:val="22"/>
              </w:rPr>
              <w:t>highlighted words</w:t>
            </w:r>
          </w:p>
          <w:p w:rsidR="00AA424C" w:rsidRPr="00DE07AD" w:rsidRDefault="00AA424C" w:rsidP="00AA424C">
            <w:pPr>
              <w:jc w:val="lowKashida"/>
              <w:rPr>
                <w:rFonts w:asciiTheme="majorBidi" w:hAnsiTheme="majorBidi" w:cstheme="majorBidi"/>
              </w:rPr>
            </w:pPr>
            <w:r w:rsidRPr="002A31EA">
              <w:rPr>
                <w:rFonts w:asciiTheme="majorBidi" w:hAnsiTheme="majorBidi" w:cstheme="majorBidi"/>
                <w:sz w:val="22"/>
                <w:szCs w:val="22"/>
              </w:rPr>
              <w:t>Demonstration</w:t>
            </w:r>
          </w:p>
        </w:tc>
        <w:tc>
          <w:tcPr>
            <w:tcW w:w="1193" w:type="pct"/>
            <w:tcBorders>
              <w:top w:val="dashSmallGap" w:sz="4" w:space="0" w:color="auto"/>
              <w:bottom w:val="single" w:sz="8" w:space="0" w:color="auto"/>
            </w:tcBorders>
            <w:vAlign w:val="center"/>
          </w:tcPr>
          <w:p w:rsidR="00AA424C" w:rsidRPr="00A6100C" w:rsidRDefault="00AA424C" w:rsidP="00AA424C">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AA424C" w:rsidRPr="00A6100C" w:rsidRDefault="00AA424C" w:rsidP="00AA424C">
            <w:pPr>
              <w:jc w:val="lowKashida"/>
              <w:rPr>
                <w:rFonts w:asciiTheme="majorBidi" w:hAnsiTheme="majorBidi" w:cstheme="majorBidi"/>
                <w:sz w:val="22"/>
                <w:szCs w:val="22"/>
              </w:rPr>
            </w:pPr>
            <w:r w:rsidRPr="00A6100C">
              <w:rPr>
                <w:rFonts w:asciiTheme="majorBidi" w:hAnsiTheme="majorBidi" w:cstheme="majorBidi"/>
                <w:sz w:val="22"/>
                <w:szCs w:val="22"/>
              </w:rPr>
              <w:t xml:space="preserve">Slip-Test </w:t>
            </w:r>
          </w:p>
          <w:p w:rsidR="00AA424C" w:rsidRPr="00DE07AD" w:rsidRDefault="00AA424C" w:rsidP="00AA424C">
            <w:pPr>
              <w:jc w:val="lowKashida"/>
              <w:rPr>
                <w:rFonts w:asciiTheme="majorBidi" w:hAnsiTheme="majorBidi" w:cstheme="majorBidi"/>
              </w:rPr>
            </w:pPr>
            <w:r w:rsidRPr="00A6100C">
              <w:rPr>
                <w:rFonts w:asciiTheme="majorBidi" w:hAnsiTheme="majorBidi" w:cstheme="majorBidi"/>
                <w:sz w:val="22"/>
                <w:szCs w:val="22"/>
              </w:rPr>
              <w:t xml:space="preserve">Exams </w:t>
            </w:r>
          </w:p>
        </w:tc>
      </w:tr>
      <w:tr w:rsidR="00AA424C" w:rsidRPr="005D2DDD" w:rsidTr="00382343">
        <w:tc>
          <w:tcPr>
            <w:tcW w:w="446" w:type="pct"/>
            <w:tcBorders>
              <w:top w:val="single" w:sz="8" w:space="0" w:color="auto"/>
              <w:bottom w:val="single" w:sz="4" w:space="0" w:color="auto"/>
            </w:tcBorders>
            <w:shd w:val="clear" w:color="auto" w:fill="DBE5F1" w:themeFill="accent1" w:themeFillTint="33"/>
            <w:vAlign w:val="center"/>
          </w:tcPr>
          <w:p w:rsidR="00AA424C" w:rsidRPr="00C76B1F" w:rsidRDefault="00AA424C" w:rsidP="00AA424C">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AA424C" w:rsidRPr="00C76B1F" w:rsidRDefault="00AA424C" w:rsidP="00AA424C">
            <w:pPr>
              <w:rPr>
                <w:b/>
                <w:bCs/>
              </w:rPr>
            </w:pPr>
            <w:r w:rsidRPr="00C76B1F">
              <w:rPr>
                <w:b/>
                <w:bCs/>
              </w:rPr>
              <w:t>Skills</w:t>
            </w:r>
          </w:p>
        </w:tc>
      </w:tr>
      <w:tr w:rsidR="006613C9" w:rsidRPr="005D2DDD" w:rsidTr="002D48CB">
        <w:tc>
          <w:tcPr>
            <w:tcW w:w="446" w:type="pct"/>
            <w:tcBorders>
              <w:top w:val="single" w:sz="4" w:space="0" w:color="auto"/>
              <w:bottom w:val="dashSmallGap" w:sz="4" w:space="0" w:color="auto"/>
            </w:tcBorders>
            <w:vAlign w:val="center"/>
          </w:tcPr>
          <w:p w:rsidR="006613C9" w:rsidRPr="00C76B1F" w:rsidRDefault="006613C9" w:rsidP="006613C9">
            <w:pPr>
              <w:jc w:val="center"/>
              <w:rPr>
                <w:rFonts w:asciiTheme="majorBidi" w:hAnsiTheme="majorBidi" w:cstheme="majorBidi"/>
              </w:rPr>
            </w:pPr>
            <w:r w:rsidRPr="00C76B1F">
              <w:rPr>
                <w:rFonts w:asciiTheme="majorBidi" w:hAnsiTheme="majorBidi" w:cstheme="majorBidi"/>
              </w:rPr>
              <w:t>2.1</w:t>
            </w:r>
          </w:p>
        </w:tc>
        <w:tc>
          <w:tcPr>
            <w:tcW w:w="2129" w:type="pct"/>
            <w:tcBorders>
              <w:top w:val="single" w:sz="4" w:space="0" w:color="auto"/>
              <w:bottom w:val="dashSmallGap" w:sz="4" w:space="0" w:color="auto"/>
            </w:tcBorders>
            <w:vAlign w:val="center"/>
          </w:tcPr>
          <w:p w:rsidR="006613C9" w:rsidRPr="006613C9" w:rsidRDefault="006613C9" w:rsidP="006613C9">
            <w:pPr>
              <w:rPr>
                <w:rFonts w:asciiTheme="majorBidi" w:hAnsiTheme="majorBidi" w:cstheme="majorBidi"/>
                <w:sz w:val="22"/>
                <w:szCs w:val="22"/>
              </w:rPr>
            </w:pPr>
            <w:r w:rsidRPr="00AA424C">
              <w:rPr>
                <w:sz w:val="22"/>
                <w:szCs w:val="22"/>
              </w:rPr>
              <w:t xml:space="preserve">Compare </w:t>
            </w:r>
            <w:r w:rsidRPr="00AA424C">
              <w:rPr>
                <w:rFonts w:asciiTheme="majorBidi" w:hAnsiTheme="majorBidi" w:cstheme="majorBidi"/>
                <w:sz w:val="22"/>
                <w:szCs w:val="22"/>
              </w:rPr>
              <w:t>various language learning strategies to understand background information and write summaries.</w:t>
            </w:r>
          </w:p>
        </w:tc>
        <w:tc>
          <w:tcPr>
            <w:tcW w:w="1232" w:type="pct"/>
            <w:tcBorders>
              <w:top w:val="single" w:sz="4" w:space="0" w:color="auto"/>
              <w:bottom w:val="dashSmallGap" w:sz="4" w:space="0" w:color="auto"/>
            </w:tcBorders>
            <w:vAlign w:val="center"/>
          </w:tcPr>
          <w:p w:rsidR="006613C9" w:rsidRPr="00A6100C" w:rsidRDefault="006613C9" w:rsidP="006613C9">
            <w:pPr>
              <w:jc w:val="lowKashida"/>
              <w:rPr>
                <w:rFonts w:asciiTheme="majorBidi" w:hAnsiTheme="majorBidi" w:cstheme="majorBidi"/>
                <w:sz w:val="22"/>
                <w:szCs w:val="22"/>
              </w:rPr>
            </w:pPr>
            <w:r w:rsidRPr="00A6100C">
              <w:rPr>
                <w:rFonts w:asciiTheme="majorBidi" w:hAnsiTheme="majorBidi" w:cstheme="majorBidi"/>
                <w:sz w:val="22"/>
                <w:szCs w:val="22"/>
              </w:rPr>
              <w:t>Brain storming</w:t>
            </w:r>
          </w:p>
          <w:p w:rsidR="006613C9" w:rsidRPr="006613C9" w:rsidRDefault="006613C9" w:rsidP="006613C9">
            <w:pPr>
              <w:rPr>
                <w:rFonts w:asciiTheme="majorBidi" w:hAnsiTheme="majorBidi" w:cstheme="majorBidi"/>
              </w:rPr>
            </w:pPr>
            <w:r w:rsidRPr="00A6100C">
              <w:rPr>
                <w:rFonts w:asciiTheme="majorBidi" w:hAnsiTheme="majorBidi" w:cstheme="majorBidi"/>
                <w:sz w:val="22"/>
                <w:szCs w:val="22"/>
              </w:rPr>
              <w:t>Question and Answer method</w:t>
            </w:r>
          </w:p>
          <w:p w:rsidR="006613C9" w:rsidRPr="006613C9" w:rsidRDefault="006613C9" w:rsidP="006613C9">
            <w:pPr>
              <w:rPr>
                <w:rFonts w:asciiTheme="majorBidi" w:hAnsiTheme="majorBidi" w:cstheme="majorBidi"/>
              </w:rPr>
            </w:pPr>
            <w:r w:rsidRPr="00A6100C">
              <w:rPr>
                <w:rFonts w:asciiTheme="majorBidi" w:hAnsiTheme="majorBidi" w:cstheme="majorBidi"/>
                <w:sz w:val="22"/>
                <w:szCs w:val="22"/>
              </w:rPr>
              <w:t>Grammar rules and practice.</w:t>
            </w:r>
          </w:p>
        </w:tc>
        <w:tc>
          <w:tcPr>
            <w:tcW w:w="1193" w:type="pct"/>
            <w:tcBorders>
              <w:top w:val="single" w:sz="4" w:space="0" w:color="auto"/>
              <w:bottom w:val="dashSmallGap" w:sz="4" w:space="0" w:color="auto"/>
            </w:tcBorders>
            <w:vAlign w:val="center"/>
          </w:tcPr>
          <w:p w:rsidR="006613C9" w:rsidRPr="00A6100C" w:rsidRDefault="006613C9" w:rsidP="006613C9">
            <w:pPr>
              <w:jc w:val="lowKashida"/>
              <w:rPr>
                <w:rFonts w:asciiTheme="majorBidi" w:hAnsiTheme="majorBidi" w:cstheme="majorBidi"/>
                <w:sz w:val="22"/>
                <w:szCs w:val="22"/>
              </w:rPr>
            </w:pPr>
            <w:r w:rsidRPr="00A6100C">
              <w:rPr>
                <w:rFonts w:asciiTheme="majorBidi" w:hAnsiTheme="majorBidi" w:cstheme="majorBidi"/>
                <w:sz w:val="22"/>
                <w:szCs w:val="22"/>
              </w:rPr>
              <w:t>Oral presentation</w:t>
            </w:r>
          </w:p>
          <w:p w:rsidR="006613C9" w:rsidRPr="00A6100C" w:rsidRDefault="006613C9" w:rsidP="006613C9">
            <w:pPr>
              <w:autoSpaceDE w:val="0"/>
              <w:autoSpaceDN w:val="0"/>
              <w:adjustRightInd w:val="0"/>
              <w:rPr>
                <w:sz w:val="22"/>
                <w:szCs w:val="22"/>
              </w:rPr>
            </w:pPr>
            <w:r w:rsidRPr="00A6100C">
              <w:rPr>
                <w:sz w:val="22"/>
                <w:szCs w:val="22"/>
              </w:rPr>
              <w:t>Activities</w:t>
            </w:r>
          </w:p>
          <w:p w:rsidR="006613C9" w:rsidRDefault="006613C9" w:rsidP="00F2696A">
            <w:pPr>
              <w:autoSpaceDE w:val="0"/>
              <w:autoSpaceDN w:val="0"/>
              <w:adjustRightInd w:val="0"/>
              <w:rPr>
                <w:rFonts w:asciiTheme="majorBidi" w:hAnsiTheme="majorBidi" w:cstheme="majorBidi"/>
              </w:rPr>
            </w:pPr>
            <w:r w:rsidRPr="00A6100C">
              <w:rPr>
                <w:sz w:val="22"/>
                <w:szCs w:val="22"/>
              </w:rPr>
              <w:t>Assessment- oral</w:t>
            </w:r>
          </w:p>
          <w:p w:rsidR="006613C9" w:rsidRDefault="006613C9" w:rsidP="006613C9">
            <w:pPr>
              <w:jc w:val="lowKashida"/>
              <w:rPr>
                <w:rFonts w:asciiTheme="majorBidi" w:hAnsiTheme="majorBidi" w:cstheme="majorBidi"/>
              </w:rPr>
            </w:pPr>
          </w:p>
          <w:p w:rsidR="006613C9" w:rsidRPr="00DE07AD" w:rsidRDefault="006613C9" w:rsidP="006613C9">
            <w:pPr>
              <w:jc w:val="lowKashida"/>
              <w:rPr>
                <w:rFonts w:asciiTheme="majorBidi" w:hAnsiTheme="majorBidi" w:cstheme="majorBidi"/>
              </w:rPr>
            </w:pPr>
          </w:p>
        </w:tc>
      </w:tr>
      <w:tr w:rsidR="006613C9" w:rsidRPr="005D2DDD" w:rsidTr="002D48CB">
        <w:tc>
          <w:tcPr>
            <w:tcW w:w="446" w:type="pct"/>
            <w:tcBorders>
              <w:top w:val="dashSmallGap" w:sz="4" w:space="0" w:color="auto"/>
              <w:bottom w:val="dashSmallGap" w:sz="4" w:space="0" w:color="auto"/>
            </w:tcBorders>
            <w:vAlign w:val="center"/>
          </w:tcPr>
          <w:p w:rsidR="006613C9" w:rsidRPr="00C76B1F" w:rsidRDefault="006613C9" w:rsidP="006613C9">
            <w:pPr>
              <w:jc w:val="center"/>
              <w:rPr>
                <w:rFonts w:asciiTheme="majorBidi" w:hAnsiTheme="majorBidi" w:cstheme="majorBidi"/>
              </w:rPr>
            </w:pPr>
            <w:r w:rsidRPr="00C76B1F">
              <w:rPr>
                <w:rFonts w:asciiTheme="majorBidi" w:hAnsiTheme="majorBidi" w:cstheme="majorBidi"/>
              </w:rPr>
              <w:t>2.2</w:t>
            </w:r>
          </w:p>
        </w:tc>
        <w:tc>
          <w:tcPr>
            <w:tcW w:w="2129" w:type="pct"/>
            <w:tcBorders>
              <w:top w:val="dashSmallGap" w:sz="4" w:space="0" w:color="auto"/>
              <w:bottom w:val="dashSmallGap" w:sz="4" w:space="0" w:color="auto"/>
            </w:tcBorders>
            <w:vAlign w:val="center"/>
          </w:tcPr>
          <w:p w:rsidR="006613C9" w:rsidRPr="002D48CB" w:rsidRDefault="006613C9" w:rsidP="006613C9">
            <w:pPr>
              <w:rPr>
                <w:rFonts w:asciiTheme="majorBidi" w:hAnsiTheme="majorBidi" w:cstheme="majorBidi"/>
                <w:sz w:val="22"/>
                <w:szCs w:val="22"/>
              </w:rPr>
            </w:pPr>
            <w:r w:rsidRPr="00AA424C">
              <w:rPr>
                <w:sz w:val="22"/>
                <w:szCs w:val="22"/>
              </w:rPr>
              <w:t>Develop general and specific lexical skill, formulate and articulate ideas more precisely</w:t>
            </w:r>
            <w:r w:rsidRPr="00AA424C">
              <w:rPr>
                <w:rFonts w:asciiTheme="majorBidi" w:hAnsiTheme="majorBidi" w:cstheme="majorBidi"/>
                <w:sz w:val="22"/>
                <w:szCs w:val="22"/>
              </w:rPr>
              <w:t>.</w:t>
            </w:r>
          </w:p>
        </w:tc>
        <w:tc>
          <w:tcPr>
            <w:tcW w:w="1232" w:type="pct"/>
            <w:tcBorders>
              <w:top w:val="dashSmallGap" w:sz="4" w:space="0" w:color="auto"/>
              <w:bottom w:val="dashSmallGap" w:sz="4" w:space="0" w:color="auto"/>
            </w:tcBorders>
            <w:vAlign w:val="center"/>
          </w:tcPr>
          <w:p w:rsidR="006613C9" w:rsidRPr="00A6100C" w:rsidRDefault="006613C9" w:rsidP="006613C9">
            <w:pPr>
              <w:jc w:val="lowKashida"/>
              <w:rPr>
                <w:rFonts w:asciiTheme="majorBidi" w:hAnsiTheme="majorBidi" w:cstheme="majorBidi"/>
                <w:sz w:val="22"/>
                <w:szCs w:val="22"/>
              </w:rPr>
            </w:pPr>
            <w:r w:rsidRPr="00A6100C">
              <w:rPr>
                <w:rFonts w:asciiTheme="majorBidi" w:hAnsiTheme="majorBidi" w:cstheme="majorBidi"/>
                <w:sz w:val="22"/>
                <w:szCs w:val="22"/>
              </w:rPr>
              <w:t>Instructions</w:t>
            </w:r>
          </w:p>
          <w:p w:rsidR="006613C9" w:rsidRPr="00A6100C" w:rsidRDefault="006613C9" w:rsidP="006613C9">
            <w:pPr>
              <w:jc w:val="lowKashida"/>
              <w:rPr>
                <w:rFonts w:asciiTheme="majorBidi" w:hAnsiTheme="majorBidi" w:cstheme="majorBidi"/>
                <w:sz w:val="22"/>
                <w:szCs w:val="22"/>
              </w:rPr>
            </w:pPr>
            <w:r w:rsidRPr="00A6100C">
              <w:rPr>
                <w:rFonts w:asciiTheme="majorBidi" w:hAnsiTheme="majorBidi" w:cstheme="majorBidi"/>
                <w:sz w:val="22"/>
                <w:szCs w:val="22"/>
              </w:rPr>
              <w:t>Role play</w:t>
            </w:r>
          </w:p>
          <w:p w:rsidR="006613C9" w:rsidRPr="00DE07AD" w:rsidRDefault="006613C9" w:rsidP="006613C9">
            <w:pPr>
              <w:jc w:val="lowKashida"/>
              <w:rPr>
                <w:rFonts w:asciiTheme="majorBidi" w:hAnsiTheme="majorBidi" w:cstheme="majorBidi"/>
              </w:rPr>
            </w:pPr>
            <w:r w:rsidRPr="00A6100C">
              <w:rPr>
                <w:rFonts w:asciiTheme="majorBidi" w:hAnsiTheme="majorBidi" w:cstheme="majorBidi"/>
                <w:sz w:val="22"/>
                <w:szCs w:val="22"/>
              </w:rPr>
              <w:t>Listen and Talk activity</w:t>
            </w:r>
          </w:p>
        </w:tc>
        <w:tc>
          <w:tcPr>
            <w:tcW w:w="1193" w:type="pct"/>
            <w:tcBorders>
              <w:top w:val="dashSmallGap" w:sz="4" w:space="0" w:color="auto"/>
              <w:bottom w:val="dashSmallGap" w:sz="4" w:space="0" w:color="auto"/>
            </w:tcBorders>
            <w:vAlign w:val="center"/>
          </w:tcPr>
          <w:p w:rsidR="006613C9" w:rsidRPr="00A6100C" w:rsidRDefault="006613C9" w:rsidP="006613C9">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6613C9" w:rsidRPr="00A6100C" w:rsidRDefault="006613C9" w:rsidP="006613C9">
            <w:pPr>
              <w:jc w:val="lowKashida"/>
              <w:rPr>
                <w:rFonts w:asciiTheme="majorBidi" w:hAnsiTheme="majorBidi" w:cstheme="majorBidi"/>
                <w:sz w:val="22"/>
                <w:szCs w:val="22"/>
              </w:rPr>
            </w:pPr>
            <w:r w:rsidRPr="00A6100C">
              <w:rPr>
                <w:rFonts w:asciiTheme="majorBidi" w:hAnsiTheme="majorBidi" w:cstheme="majorBidi"/>
                <w:sz w:val="22"/>
                <w:szCs w:val="22"/>
              </w:rPr>
              <w:t xml:space="preserve">Slip-Test </w:t>
            </w:r>
          </w:p>
          <w:p w:rsidR="006613C9" w:rsidRPr="00DE07AD" w:rsidRDefault="006613C9" w:rsidP="006613C9">
            <w:pPr>
              <w:jc w:val="lowKashida"/>
              <w:rPr>
                <w:rFonts w:asciiTheme="majorBidi" w:hAnsiTheme="majorBidi" w:cstheme="majorBidi"/>
              </w:rPr>
            </w:pPr>
            <w:r w:rsidRPr="00A6100C">
              <w:rPr>
                <w:rFonts w:asciiTheme="majorBidi" w:hAnsiTheme="majorBidi" w:cstheme="majorBidi"/>
                <w:sz w:val="22"/>
                <w:szCs w:val="22"/>
              </w:rPr>
              <w:t>Exams</w:t>
            </w:r>
          </w:p>
        </w:tc>
      </w:tr>
      <w:tr w:rsidR="006613C9" w:rsidRPr="005D2DDD" w:rsidTr="002D48CB">
        <w:tc>
          <w:tcPr>
            <w:tcW w:w="446" w:type="pct"/>
            <w:tcBorders>
              <w:top w:val="dashSmallGap" w:sz="4" w:space="0" w:color="auto"/>
              <w:bottom w:val="single" w:sz="8" w:space="0" w:color="auto"/>
            </w:tcBorders>
            <w:vAlign w:val="center"/>
          </w:tcPr>
          <w:p w:rsidR="006613C9" w:rsidRPr="00C76B1F" w:rsidRDefault="006613C9" w:rsidP="006613C9">
            <w:pPr>
              <w:rPr>
                <w:rFonts w:asciiTheme="majorBidi" w:hAnsiTheme="majorBidi" w:cstheme="majorBidi"/>
              </w:rPr>
            </w:pPr>
            <w:r>
              <w:rPr>
                <w:rFonts w:asciiTheme="majorBidi" w:hAnsiTheme="majorBidi" w:cstheme="majorBidi"/>
              </w:rPr>
              <w:t xml:space="preserve">  2.3</w:t>
            </w:r>
          </w:p>
        </w:tc>
        <w:tc>
          <w:tcPr>
            <w:tcW w:w="2129" w:type="pct"/>
            <w:tcBorders>
              <w:top w:val="dashSmallGap" w:sz="4" w:space="0" w:color="auto"/>
              <w:bottom w:val="single" w:sz="8" w:space="0" w:color="auto"/>
            </w:tcBorders>
            <w:vAlign w:val="center"/>
          </w:tcPr>
          <w:p w:rsidR="006613C9" w:rsidRPr="00C76B1F" w:rsidRDefault="006613C9" w:rsidP="006613C9">
            <w:pPr>
              <w:rPr>
                <w:rFonts w:asciiTheme="majorBidi" w:hAnsiTheme="majorBidi" w:cstheme="majorBidi"/>
              </w:rPr>
            </w:pPr>
            <w:r w:rsidRPr="00AA424C">
              <w:rPr>
                <w:rFonts w:asciiTheme="majorBidi" w:hAnsiTheme="majorBidi" w:cstheme="majorBidi"/>
                <w:sz w:val="22"/>
                <w:szCs w:val="22"/>
              </w:rPr>
              <w:t xml:space="preserve">Demonstrate </w:t>
            </w:r>
            <w:r w:rsidRPr="00AA424C">
              <w:rPr>
                <w:sz w:val="22"/>
                <w:szCs w:val="22"/>
              </w:rPr>
              <w:t>analytical and critical thinking</w:t>
            </w:r>
            <w:r w:rsidRPr="00AA424C">
              <w:rPr>
                <w:rFonts w:asciiTheme="majorBidi" w:hAnsiTheme="majorBidi" w:cstheme="majorBidi"/>
                <w:sz w:val="22"/>
                <w:szCs w:val="22"/>
              </w:rPr>
              <w:t xml:space="preserve"> through reading practices.</w:t>
            </w:r>
          </w:p>
        </w:tc>
        <w:tc>
          <w:tcPr>
            <w:tcW w:w="1232" w:type="pct"/>
            <w:tcBorders>
              <w:top w:val="dashSmallGap" w:sz="4" w:space="0" w:color="auto"/>
              <w:bottom w:val="single" w:sz="8" w:space="0" w:color="auto"/>
            </w:tcBorders>
            <w:vAlign w:val="center"/>
          </w:tcPr>
          <w:p w:rsidR="006613C9" w:rsidRPr="00A6100C" w:rsidRDefault="006613C9" w:rsidP="006613C9">
            <w:pPr>
              <w:jc w:val="lowKashida"/>
              <w:rPr>
                <w:rFonts w:asciiTheme="majorBidi" w:hAnsiTheme="majorBidi" w:cstheme="majorBidi"/>
                <w:sz w:val="22"/>
                <w:szCs w:val="22"/>
              </w:rPr>
            </w:pPr>
            <w:r w:rsidRPr="00A6100C">
              <w:rPr>
                <w:rFonts w:asciiTheme="majorBidi" w:hAnsiTheme="majorBidi" w:cstheme="majorBidi"/>
                <w:sz w:val="22"/>
                <w:szCs w:val="22"/>
              </w:rPr>
              <w:t>Instructions</w:t>
            </w:r>
          </w:p>
          <w:p w:rsidR="006613C9" w:rsidRPr="00A6100C" w:rsidRDefault="006613C9" w:rsidP="006613C9">
            <w:pPr>
              <w:jc w:val="lowKashida"/>
              <w:rPr>
                <w:rFonts w:asciiTheme="majorBidi" w:hAnsiTheme="majorBidi" w:cstheme="majorBidi"/>
                <w:sz w:val="22"/>
                <w:szCs w:val="22"/>
              </w:rPr>
            </w:pPr>
            <w:r w:rsidRPr="00A6100C">
              <w:rPr>
                <w:rFonts w:asciiTheme="majorBidi" w:hAnsiTheme="majorBidi" w:cstheme="majorBidi"/>
                <w:sz w:val="22"/>
                <w:szCs w:val="22"/>
              </w:rPr>
              <w:t>Role play</w:t>
            </w:r>
          </w:p>
          <w:p w:rsidR="006613C9" w:rsidRPr="00DE07AD" w:rsidRDefault="006613C9" w:rsidP="006613C9">
            <w:pPr>
              <w:jc w:val="lowKashida"/>
              <w:rPr>
                <w:rFonts w:asciiTheme="majorBidi" w:hAnsiTheme="majorBidi" w:cstheme="majorBidi"/>
              </w:rPr>
            </w:pPr>
            <w:r w:rsidRPr="00A6100C">
              <w:rPr>
                <w:rFonts w:asciiTheme="majorBidi" w:hAnsiTheme="majorBidi" w:cstheme="majorBidi"/>
                <w:sz w:val="22"/>
                <w:szCs w:val="22"/>
              </w:rPr>
              <w:t>Listen and Talk activity</w:t>
            </w:r>
          </w:p>
        </w:tc>
        <w:tc>
          <w:tcPr>
            <w:tcW w:w="1193" w:type="pct"/>
            <w:tcBorders>
              <w:top w:val="dashSmallGap" w:sz="4" w:space="0" w:color="auto"/>
              <w:bottom w:val="single" w:sz="8" w:space="0" w:color="auto"/>
            </w:tcBorders>
            <w:vAlign w:val="center"/>
          </w:tcPr>
          <w:p w:rsidR="006613C9" w:rsidRPr="00DE07AD" w:rsidRDefault="006613C9" w:rsidP="006613C9">
            <w:pPr>
              <w:jc w:val="lowKashida"/>
              <w:rPr>
                <w:rFonts w:asciiTheme="majorBidi" w:hAnsiTheme="majorBidi" w:cstheme="majorBidi"/>
              </w:rPr>
            </w:pPr>
            <w:r>
              <w:rPr>
                <w:rFonts w:asciiTheme="majorBidi" w:hAnsiTheme="majorBidi" w:cstheme="majorBidi"/>
                <w:sz w:val="22"/>
                <w:szCs w:val="22"/>
              </w:rPr>
              <w:t>Oral presentation</w:t>
            </w:r>
            <w:r w:rsidRPr="00A6100C">
              <w:rPr>
                <w:rFonts w:asciiTheme="majorBidi" w:hAnsiTheme="majorBidi" w:cstheme="majorBidi"/>
                <w:sz w:val="22"/>
                <w:szCs w:val="22"/>
              </w:rPr>
              <w:t xml:space="preserve"> </w:t>
            </w:r>
          </w:p>
        </w:tc>
      </w:tr>
      <w:tr w:rsidR="006613C9" w:rsidRPr="005D2DDD" w:rsidTr="00382343">
        <w:tc>
          <w:tcPr>
            <w:tcW w:w="446" w:type="pct"/>
            <w:tcBorders>
              <w:top w:val="single" w:sz="8" w:space="0" w:color="auto"/>
              <w:bottom w:val="single" w:sz="4" w:space="0" w:color="auto"/>
            </w:tcBorders>
            <w:shd w:val="clear" w:color="auto" w:fill="DBE5F1" w:themeFill="accent1" w:themeFillTint="33"/>
            <w:vAlign w:val="center"/>
          </w:tcPr>
          <w:p w:rsidR="006613C9" w:rsidRPr="00C76B1F" w:rsidRDefault="006613C9" w:rsidP="006613C9">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6613C9" w:rsidRPr="00C76B1F" w:rsidRDefault="006613C9" w:rsidP="006613C9">
            <w:pPr>
              <w:rPr>
                <w:b/>
                <w:bCs/>
              </w:rPr>
            </w:pPr>
            <w:r w:rsidRPr="00C76B1F">
              <w:rPr>
                <w:rFonts w:asciiTheme="majorBidi" w:hAnsiTheme="majorBidi" w:cstheme="majorBidi"/>
                <w:b/>
                <w:bCs/>
              </w:rPr>
              <w:t>Values</w:t>
            </w:r>
          </w:p>
        </w:tc>
      </w:tr>
      <w:tr w:rsidR="006613C9" w:rsidRPr="005D2DDD" w:rsidTr="002D48CB">
        <w:tc>
          <w:tcPr>
            <w:tcW w:w="446" w:type="pct"/>
            <w:tcBorders>
              <w:top w:val="single" w:sz="4" w:space="0" w:color="auto"/>
              <w:bottom w:val="dashSmallGap" w:sz="4" w:space="0" w:color="auto"/>
            </w:tcBorders>
            <w:vAlign w:val="center"/>
          </w:tcPr>
          <w:p w:rsidR="006613C9" w:rsidRPr="00C76B1F" w:rsidRDefault="006613C9" w:rsidP="006613C9">
            <w:pPr>
              <w:jc w:val="center"/>
              <w:rPr>
                <w:rFonts w:asciiTheme="majorBidi" w:hAnsiTheme="majorBidi" w:cstheme="majorBidi"/>
              </w:rPr>
            </w:pPr>
            <w:r w:rsidRPr="00C76B1F">
              <w:rPr>
                <w:rFonts w:asciiTheme="majorBidi" w:hAnsiTheme="majorBidi" w:cstheme="majorBidi"/>
              </w:rPr>
              <w:t>3.1</w:t>
            </w:r>
          </w:p>
        </w:tc>
        <w:tc>
          <w:tcPr>
            <w:tcW w:w="2129" w:type="pct"/>
            <w:tcBorders>
              <w:top w:val="single" w:sz="4" w:space="0" w:color="auto"/>
              <w:bottom w:val="dashSmallGap" w:sz="4" w:space="0" w:color="auto"/>
            </w:tcBorders>
            <w:vAlign w:val="center"/>
          </w:tcPr>
          <w:p w:rsidR="006613C9" w:rsidRPr="006613C9" w:rsidRDefault="006613C9" w:rsidP="006613C9">
            <w:pPr>
              <w:rPr>
                <w:rFonts w:asciiTheme="majorBidi" w:hAnsiTheme="majorBidi" w:cstheme="majorBidi"/>
                <w:sz w:val="22"/>
                <w:szCs w:val="22"/>
              </w:rPr>
            </w:pPr>
            <w:r w:rsidRPr="00AA424C">
              <w:rPr>
                <w:rFonts w:asciiTheme="majorBidi" w:hAnsiTheme="majorBidi" w:cstheme="majorBidi"/>
                <w:sz w:val="22"/>
                <w:szCs w:val="22"/>
              </w:rPr>
              <w:t>Enhance self-reflection and group participation.</w:t>
            </w:r>
          </w:p>
        </w:tc>
        <w:tc>
          <w:tcPr>
            <w:tcW w:w="1232" w:type="pct"/>
            <w:tcBorders>
              <w:top w:val="single" w:sz="4" w:space="0" w:color="auto"/>
              <w:bottom w:val="dashSmallGap" w:sz="4" w:space="0" w:color="auto"/>
            </w:tcBorders>
            <w:vAlign w:val="center"/>
          </w:tcPr>
          <w:p w:rsidR="006613C9" w:rsidRPr="00A6100C" w:rsidRDefault="006613C9" w:rsidP="006613C9">
            <w:pPr>
              <w:rPr>
                <w:sz w:val="22"/>
                <w:szCs w:val="22"/>
              </w:rPr>
            </w:pPr>
            <w:r w:rsidRPr="00A6100C">
              <w:rPr>
                <w:sz w:val="22"/>
                <w:szCs w:val="22"/>
              </w:rPr>
              <w:t xml:space="preserve">Instruction and </w:t>
            </w:r>
          </w:p>
          <w:p w:rsidR="006613C9" w:rsidRPr="00DE07AD" w:rsidRDefault="006613C9" w:rsidP="006613C9">
            <w:pPr>
              <w:rPr>
                <w:rFonts w:asciiTheme="majorBidi" w:hAnsiTheme="majorBidi" w:cstheme="majorBidi"/>
              </w:rPr>
            </w:pPr>
            <w:r w:rsidRPr="00A6100C">
              <w:rPr>
                <w:sz w:val="22"/>
                <w:szCs w:val="22"/>
              </w:rPr>
              <w:t>Guidance to</w:t>
            </w:r>
            <w:r w:rsidRPr="00A6100C">
              <w:rPr>
                <w:color w:val="202124"/>
                <w:sz w:val="22"/>
                <w:szCs w:val="22"/>
                <w:shd w:val="clear" w:color="auto" w:fill="FFFFFF"/>
              </w:rPr>
              <w:t xml:space="preserve"> learn and practice healthy attitudes and behavior</w:t>
            </w:r>
          </w:p>
        </w:tc>
        <w:tc>
          <w:tcPr>
            <w:tcW w:w="1193" w:type="pct"/>
            <w:tcBorders>
              <w:top w:val="single" w:sz="4" w:space="0" w:color="auto"/>
              <w:bottom w:val="dashSmallGap" w:sz="4" w:space="0" w:color="auto"/>
            </w:tcBorders>
            <w:vAlign w:val="center"/>
          </w:tcPr>
          <w:p w:rsidR="006613C9" w:rsidRPr="00A6100C" w:rsidRDefault="006613C9" w:rsidP="006613C9">
            <w:pPr>
              <w:jc w:val="lowKashida"/>
              <w:rPr>
                <w:rFonts w:asciiTheme="majorBidi" w:hAnsiTheme="majorBidi" w:cstheme="majorBidi"/>
                <w:sz w:val="22"/>
                <w:szCs w:val="22"/>
              </w:rPr>
            </w:pPr>
            <w:r w:rsidRPr="00A6100C">
              <w:rPr>
                <w:rFonts w:asciiTheme="majorBidi" w:hAnsiTheme="majorBidi" w:cstheme="majorBidi"/>
                <w:sz w:val="22"/>
                <w:szCs w:val="22"/>
              </w:rPr>
              <w:t>Assessment</w:t>
            </w:r>
          </w:p>
          <w:p w:rsidR="006613C9" w:rsidRPr="00DE07AD" w:rsidRDefault="006613C9" w:rsidP="006613C9">
            <w:pPr>
              <w:jc w:val="lowKashida"/>
              <w:rPr>
                <w:rFonts w:asciiTheme="majorBidi" w:hAnsiTheme="majorBidi" w:cstheme="majorBidi"/>
              </w:rPr>
            </w:pPr>
            <w:r w:rsidRPr="00A6100C">
              <w:rPr>
                <w:rFonts w:asciiTheme="majorBidi" w:hAnsiTheme="majorBidi" w:cstheme="majorBidi"/>
                <w:sz w:val="22"/>
                <w:szCs w:val="22"/>
              </w:rPr>
              <w:t>Activities</w:t>
            </w:r>
          </w:p>
        </w:tc>
      </w:tr>
      <w:tr w:rsidR="006613C9" w:rsidRPr="005D2DDD" w:rsidTr="002D48CB">
        <w:tc>
          <w:tcPr>
            <w:tcW w:w="446" w:type="pct"/>
            <w:tcBorders>
              <w:top w:val="dashSmallGap" w:sz="4" w:space="0" w:color="auto"/>
              <w:bottom w:val="dashSmallGap" w:sz="4" w:space="0" w:color="auto"/>
            </w:tcBorders>
            <w:vAlign w:val="center"/>
          </w:tcPr>
          <w:p w:rsidR="006613C9" w:rsidRPr="00C76B1F" w:rsidRDefault="006613C9" w:rsidP="006613C9">
            <w:pPr>
              <w:jc w:val="center"/>
              <w:rPr>
                <w:rFonts w:asciiTheme="majorBidi" w:hAnsiTheme="majorBidi" w:cstheme="majorBidi"/>
              </w:rPr>
            </w:pPr>
            <w:r w:rsidRPr="00C76B1F">
              <w:rPr>
                <w:rFonts w:asciiTheme="majorBidi" w:hAnsiTheme="majorBidi" w:cstheme="majorBidi"/>
              </w:rPr>
              <w:t>3.2</w:t>
            </w:r>
          </w:p>
        </w:tc>
        <w:tc>
          <w:tcPr>
            <w:tcW w:w="2129" w:type="pct"/>
            <w:tcBorders>
              <w:top w:val="dashSmallGap" w:sz="4" w:space="0" w:color="auto"/>
              <w:bottom w:val="dashSmallGap" w:sz="4" w:space="0" w:color="auto"/>
            </w:tcBorders>
            <w:vAlign w:val="center"/>
          </w:tcPr>
          <w:p w:rsidR="006613C9" w:rsidRPr="006613C9" w:rsidRDefault="006613C9" w:rsidP="006613C9">
            <w:pPr>
              <w:rPr>
                <w:rFonts w:asciiTheme="majorBidi" w:hAnsiTheme="majorBidi" w:cstheme="majorBidi"/>
                <w:sz w:val="22"/>
                <w:szCs w:val="22"/>
              </w:rPr>
            </w:pPr>
            <w:r w:rsidRPr="00AA424C">
              <w:rPr>
                <w:rFonts w:asciiTheme="majorBidi" w:hAnsiTheme="majorBidi" w:cstheme="majorBidi"/>
                <w:sz w:val="22"/>
                <w:szCs w:val="22"/>
              </w:rPr>
              <w:t>Exhibit professional code of conduct and ethical values.</w:t>
            </w:r>
          </w:p>
        </w:tc>
        <w:tc>
          <w:tcPr>
            <w:tcW w:w="1232" w:type="pct"/>
            <w:tcBorders>
              <w:top w:val="dashSmallGap" w:sz="4" w:space="0" w:color="auto"/>
              <w:bottom w:val="dashSmallGap" w:sz="4" w:space="0" w:color="auto"/>
            </w:tcBorders>
            <w:vAlign w:val="center"/>
          </w:tcPr>
          <w:p w:rsidR="006613C9" w:rsidRPr="00DE07AD" w:rsidRDefault="006613C9" w:rsidP="006613C9">
            <w:pPr>
              <w:rPr>
                <w:rFonts w:asciiTheme="majorBidi" w:hAnsiTheme="majorBidi" w:cstheme="majorBidi"/>
              </w:rPr>
            </w:pPr>
            <w:r w:rsidRPr="00A6100C">
              <w:rPr>
                <w:sz w:val="22"/>
                <w:szCs w:val="22"/>
              </w:rPr>
              <w:t xml:space="preserve"> Guidance-Teamwork and individual responsibility</w:t>
            </w:r>
          </w:p>
        </w:tc>
        <w:tc>
          <w:tcPr>
            <w:tcW w:w="1193" w:type="pct"/>
            <w:tcBorders>
              <w:top w:val="dashSmallGap" w:sz="4" w:space="0" w:color="auto"/>
              <w:bottom w:val="dashSmallGap" w:sz="4" w:space="0" w:color="auto"/>
            </w:tcBorders>
            <w:vAlign w:val="center"/>
          </w:tcPr>
          <w:p w:rsidR="006613C9" w:rsidRPr="00A6100C" w:rsidRDefault="006613C9" w:rsidP="006613C9">
            <w:pPr>
              <w:jc w:val="lowKashida"/>
              <w:rPr>
                <w:rFonts w:asciiTheme="majorBidi" w:hAnsiTheme="majorBidi" w:cstheme="majorBidi"/>
                <w:sz w:val="22"/>
                <w:szCs w:val="22"/>
              </w:rPr>
            </w:pPr>
            <w:r w:rsidRPr="00A6100C">
              <w:rPr>
                <w:rFonts w:asciiTheme="majorBidi" w:hAnsiTheme="majorBidi" w:cstheme="majorBidi"/>
                <w:sz w:val="22"/>
                <w:szCs w:val="22"/>
              </w:rPr>
              <w:t>Assessment</w:t>
            </w:r>
          </w:p>
          <w:p w:rsidR="006613C9" w:rsidRPr="00DE07AD" w:rsidRDefault="006613C9" w:rsidP="006613C9">
            <w:pPr>
              <w:jc w:val="lowKashida"/>
              <w:rPr>
                <w:rFonts w:asciiTheme="majorBidi" w:hAnsiTheme="majorBidi" w:cstheme="majorBidi"/>
              </w:rPr>
            </w:pPr>
            <w:r w:rsidRPr="00A6100C">
              <w:rPr>
                <w:rFonts w:asciiTheme="majorBidi" w:hAnsiTheme="majorBidi" w:cstheme="majorBidi"/>
                <w:sz w:val="22"/>
                <w:szCs w:val="22"/>
              </w:rPr>
              <w:t>Quizzes- pair work</w:t>
            </w:r>
          </w:p>
        </w:tc>
      </w:tr>
      <w:tr w:rsidR="006613C9" w:rsidRPr="005D2DDD" w:rsidTr="00C925B5">
        <w:tc>
          <w:tcPr>
            <w:tcW w:w="446" w:type="pct"/>
            <w:tcBorders>
              <w:top w:val="dashSmallGap" w:sz="4" w:space="0" w:color="auto"/>
              <w:bottom w:val="dashSmallGap" w:sz="4" w:space="0" w:color="auto"/>
            </w:tcBorders>
            <w:vAlign w:val="center"/>
          </w:tcPr>
          <w:p w:rsidR="006613C9" w:rsidRPr="00C76B1F" w:rsidRDefault="006613C9" w:rsidP="006613C9">
            <w:pPr>
              <w:rPr>
                <w:rFonts w:asciiTheme="majorBidi" w:hAnsiTheme="majorBidi" w:cstheme="majorBidi"/>
              </w:rPr>
            </w:pPr>
            <w:r>
              <w:rPr>
                <w:rFonts w:asciiTheme="majorBidi" w:hAnsiTheme="majorBidi" w:cstheme="majorBidi"/>
              </w:rPr>
              <w:t xml:space="preserve">   3.3</w:t>
            </w:r>
          </w:p>
        </w:tc>
        <w:tc>
          <w:tcPr>
            <w:tcW w:w="2129" w:type="pct"/>
            <w:tcBorders>
              <w:top w:val="dashSmallGap" w:sz="4" w:space="0" w:color="auto"/>
              <w:bottom w:val="dashSmallGap" w:sz="4" w:space="0" w:color="auto"/>
            </w:tcBorders>
            <w:vAlign w:val="center"/>
          </w:tcPr>
          <w:p w:rsidR="006613C9" w:rsidRPr="002D48CB" w:rsidRDefault="006613C9" w:rsidP="006613C9">
            <w:pPr>
              <w:rPr>
                <w:rFonts w:asciiTheme="majorBidi" w:hAnsiTheme="majorBidi" w:cstheme="majorBidi"/>
                <w:sz w:val="22"/>
                <w:szCs w:val="22"/>
              </w:rPr>
            </w:pPr>
            <w:r w:rsidRPr="00AA424C">
              <w:rPr>
                <w:rFonts w:asciiTheme="majorBidi" w:hAnsiTheme="majorBidi" w:cstheme="majorBidi"/>
                <w:sz w:val="22"/>
                <w:szCs w:val="22"/>
              </w:rPr>
              <w:t>Adhere lifelong learning to behave responsibly in personal and social situations.</w:t>
            </w:r>
          </w:p>
        </w:tc>
        <w:tc>
          <w:tcPr>
            <w:tcW w:w="1232" w:type="pct"/>
            <w:tcBorders>
              <w:top w:val="dashSmallGap" w:sz="4" w:space="0" w:color="auto"/>
              <w:bottom w:val="single" w:sz="12" w:space="0" w:color="auto"/>
            </w:tcBorders>
            <w:vAlign w:val="center"/>
          </w:tcPr>
          <w:p w:rsidR="006613C9" w:rsidRPr="00A6100C" w:rsidRDefault="006613C9" w:rsidP="006613C9">
            <w:pPr>
              <w:rPr>
                <w:rFonts w:asciiTheme="majorBidi" w:hAnsiTheme="majorBidi" w:cstheme="majorBidi"/>
                <w:sz w:val="22"/>
                <w:szCs w:val="22"/>
              </w:rPr>
            </w:pPr>
            <w:r w:rsidRPr="00A6100C">
              <w:rPr>
                <w:rFonts w:asciiTheme="majorBidi" w:hAnsiTheme="majorBidi" w:cstheme="majorBidi"/>
                <w:sz w:val="22"/>
                <w:szCs w:val="22"/>
              </w:rPr>
              <w:t>Guidance – Instruction</w:t>
            </w:r>
          </w:p>
          <w:p w:rsidR="006613C9" w:rsidRPr="00DE07AD" w:rsidRDefault="006613C9" w:rsidP="006613C9">
            <w:pPr>
              <w:rPr>
                <w:rFonts w:asciiTheme="majorBidi" w:hAnsiTheme="majorBidi" w:cstheme="majorBidi"/>
              </w:rPr>
            </w:pPr>
            <w:r w:rsidRPr="00A6100C">
              <w:rPr>
                <w:rFonts w:asciiTheme="majorBidi" w:hAnsiTheme="majorBidi" w:cstheme="majorBidi"/>
                <w:sz w:val="22"/>
                <w:szCs w:val="22"/>
              </w:rPr>
              <w:t xml:space="preserve">Ethical standard behavior </w:t>
            </w:r>
          </w:p>
        </w:tc>
        <w:tc>
          <w:tcPr>
            <w:tcW w:w="1193" w:type="pct"/>
            <w:tcBorders>
              <w:top w:val="dashSmallGap" w:sz="4" w:space="0" w:color="auto"/>
              <w:bottom w:val="single" w:sz="12" w:space="0" w:color="auto"/>
            </w:tcBorders>
            <w:vAlign w:val="center"/>
          </w:tcPr>
          <w:p w:rsidR="006613C9" w:rsidRPr="00DE07AD" w:rsidRDefault="006613C9" w:rsidP="006613C9">
            <w:pPr>
              <w:jc w:val="lowKashida"/>
              <w:rPr>
                <w:rFonts w:asciiTheme="majorBidi" w:hAnsiTheme="majorBidi" w:cstheme="majorBidi"/>
              </w:rPr>
            </w:pPr>
            <w:r w:rsidRPr="00A6100C">
              <w:rPr>
                <w:rFonts w:asciiTheme="majorBidi" w:hAnsiTheme="majorBidi" w:cstheme="majorBidi"/>
                <w:sz w:val="22"/>
                <w:szCs w:val="22"/>
              </w:rPr>
              <w:t>Grou</w:t>
            </w:r>
            <w:r>
              <w:rPr>
                <w:rFonts w:asciiTheme="majorBidi" w:hAnsiTheme="majorBidi" w:cstheme="majorBidi"/>
                <w:sz w:val="22"/>
                <w:szCs w:val="22"/>
              </w:rPr>
              <w:t>p-</w:t>
            </w:r>
            <w:r w:rsidRPr="00A6100C">
              <w:rPr>
                <w:rFonts w:asciiTheme="majorBidi" w:hAnsiTheme="majorBidi" w:cstheme="majorBidi"/>
                <w:sz w:val="22"/>
                <w:szCs w:val="22"/>
              </w:rPr>
              <w:t xml:space="preserve">work </w:t>
            </w:r>
            <w:r w:rsidRPr="00A6100C">
              <w:rPr>
                <w:sz w:val="22"/>
                <w:szCs w:val="22"/>
              </w:rPr>
              <w:t>Participation grades</w:t>
            </w:r>
          </w:p>
        </w:tc>
      </w:tr>
    </w:tbl>
    <w:p w:rsidR="00B50D32" w:rsidRDefault="00B50D32" w:rsidP="008B5913">
      <w:pPr>
        <w:pStyle w:val="Heading2"/>
        <w:jc w:val="left"/>
        <w:rPr>
          <w:rFonts w:asciiTheme="majorBidi" w:hAnsiTheme="majorBidi" w:cstheme="majorBidi"/>
          <w:sz w:val="26"/>
          <w:szCs w:val="26"/>
        </w:rPr>
      </w:pPr>
      <w:bookmarkStart w:id="11"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B50D32"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rPr>
            </w:pPr>
            <w:r w:rsidRPr="007040E2">
              <w:rPr>
                <w:rFonts w:asciiTheme="majorBidi" w:hAnsiTheme="majorBidi" w:cstheme="majorBidi"/>
                <w:sz w:val="22"/>
                <w:szCs w:val="22"/>
              </w:rPr>
              <w:t>Attendance + Participation + Assignments</w:t>
            </w:r>
          </w:p>
        </w:tc>
        <w:tc>
          <w:tcPr>
            <w:tcW w:w="1313" w:type="dxa"/>
            <w:tcBorders>
              <w:top w:val="single" w:sz="8"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rPr>
            </w:pPr>
            <w:r w:rsidRPr="007040E2">
              <w:rPr>
                <w:rFonts w:asciiTheme="majorBidi" w:hAnsiTheme="majorBidi" w:cstheme="majorBidi"/>
                <w:sz w:val="22"/>
                <w:szCs w:val="22"/>
              </w:rPr>
              <w:t>Throughout the semester</w:t>
            </w:r>
          </w:p>
        </w:tc>
        <w:tc>
          <w:tcPr>
            <w:tcW w:w="2190" w:type="dxa"/>
            <w:tcBorders>
              <w:top w:val="single" w:sz="8"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sz w:val="22"/>
                <w:szCs w:val="22"/>
              </w:rPr>
            </w:pPr>
            <w:r w:rsidRPr="007040E2">
              <w:rPr>
                <w:sz w:val="22"/>
                <w:szCs w:val="22"/>
              </w:rPr>
              <w:t>30%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lang w:bidi="ar-EG"/>
              </w:rPr>
            </w:pPr>
            <w:r w:rsidRPr="007040E2">
              <w:rPr>
                <w:rFonts w:asciiTheme="majorBidi" w:hAnsiTheme="majorBidi" w:cstheme="majorBidi"/>
                <w:sz w:val="22"/>
                <w:szCs w:val="22"/>
              </w:rPr>
              <w:t>Mid-term exam</w:t>
            </w:r>
          </w:p>
        </w:tc>
        <w:tc>
          <w:tcPr>
            <w:tcW w:w="1313"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center"/>
              <w:rPr>
                <w:rFonts w:asciiTheme="majorBidi" w:hAnsiTheme="majorBidi" w:cstheme="majorBidi"/>
                <w:sz w:val="22"/>
                <w:szCs w:val="22"/>
              </w:rPr>
            </w:pPr>
            <w:r w:rsidRPr="007040E2">
              <w:rPr>
                <w:rFonts w:asciiTheme="majorBidi" w:hAnsiTheme="majorBidi" w:cstheme="majorBidi"/>
                <w:sz w:val="22"/>
                <w:szCs w:val="22"/>
              </w:rPr>
              <w:t>8</w:t>
            </w:r>
          </w:p>
        </w:tc>
        <w:tc>
          <w:tcPr>
            <w:tcW w:w="2190" w:type="dxa"/>
            <w:tcBorders>
              <w:top w:val="dashSmallGap" w:sz="4"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sz w:val="22"/>
                <w:szCs w:val="22"/>
              </w:rPr>
            </w:pPr>
            <w:r w:rsidRPr="007040E2">
              <w:rPr>
                <w:sz w:val="22"/>
                <w:szCs w:val="22"/>
              </w:rPr>
              <w:t>20%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rPr>
            </w:pPr>
            <w:r w:rsidRPr="007040E2">
              <w:rPr>
                <w:rFonts w:asciiTheme="majorBidi" w:hAnsiTheme="majorBidi" w:cstheme="majorBidi"/>
                <w:sz w:val="22"/>
                <w:szCs w:val="22"/>
              </w:rPr>
              <w:t>Final exam</w:t>
            </w:r>
          </w:p>
        </w:tc>
        <w:tc>
          <w:tcPr>
            <w:tcW w:w="1313"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center"/>
              <w:rPr>
                <w:rFonts w:asciiTheme="majorBidi" w:hAnsiTheme="majorBidi" w:cstheme="majorBidi"/>
                <w:sz w:val="22"/>
                <w:szCs w:val="22"/>
              </w:rPr>
            </w:pPr>
            <w:r w:rsidRPr="007040E2">
              <w:rPr>
                <w:rFonts w:asciiTheme="majorBidi" w:hAnsiTheme="majorBidi" w:cstheme="majorBidi"/>
                <w:sz w:val="22"/>
                <w:szCs w:val="22"/>
              </w:rPr>
              <w:t>15</w:t>
            </w:r>
          </w:p>
        </w:tc>
        <w:tc>
          <w:tcPr>
            <w:tcW w:w="2190" w:type="dxa"/>
            <w:tcBorders>
              <w:top w:val="dashSmallGap" w:sz="4"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sz w:val="22"/>
                <w:szCs w:val="22"/>
              </w:rPr>
            </w:pPr>
            <w:r w:rsidRPr="007040E2">
              <w:rPr>
                <w:sz w:val="22"/>
                <w:szCs w:val="22"/>
              </w:rPr>
              <w:t>50%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F2696A" w:rsidRDefault="00F2696A" w:rsidP="00B50D32">
            <w:pPr>
              <w:bidi/>
              <w:jc w:val="center"/>
              <w:rPr>
                <w:rFonts w:asciiTheme="majorBidi" w:hAnsiTheme="majorBidi" w:cstheme="majorBidi"/>
                <w:b/>
                <w:bCs/>
                <w:sz w:val="22"/>
                <w:szCs w:val="22"/>
                <w:rtl/>
                <w:lang w:bidi="ar-EG"/>
              </w:rPr>
            </w:pPr>
            <w:r w:rsidRPr="00F2696A">
              <w:rPr>
                <w:rFonts w:asciiTheme="majorBidi" w:hAnsiTheme="majorBidi" w:cstheme="majorBidi"/>
                <w:b/>
                <w:bCs/>
                <w:sz w:val="22"/>
                <w:szCs w:val="22"/>
                <w:lang w:bidi="ar-EG"/>
              </w:rPr>
              <w:t>4</w:t>
            </w:r>
          </w:p>
        </w:tc>
        <w:tc>
          <w:tcPr>
            <w:tcW w:w="5412"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b/>
                <w:bCs/>
                <w:sz w:val="22"/>
                <w:szCs w:val="22"/>
              </w:rPr>
            </w:pPr>
            <w:r w:rsidRPr="007040E2">
              <w:rPr>
                <w:rFonts w:asciiTheme="majorBidi" w:hAnsiTheme="majorBidi" w:cstheme="majorBidi" w:hint="cs"/>
                <w:b/>
                <w:bCs/>
                <w:sz w:val="22"/>
                <w:szCs w:val="22"/>
                <w:rtl/>
              </w:rPr>
              <w:t>Total</w:t>
            </w:r>
          </w:p>
        </w:tc>
        <w:tc>
          <w:tcPr>
            <w:tcW w:w="1313"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lowKashida"/>
              <w:rPr>
                <w:rFonts w:asciiTheme="majorBidi" w:hAnsiTheme="majorBidi" w:cstheme="majorBidi"/>
                <w:b/>
                <w:bCs/>
                <w:sz w:val="22"/>
                <w:szCs w:val="22"/>
              </w:rPr>
            </w:pPr>
          </w:p>
        </w:tc>
        <w:tc>
          <w:tcPr>
            <w:tcW w:w="2190" w:type="dxa"/>
            <w:tcBorders>
              <w:top w:val="dashSmallGap" w:sz="4"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b/>
                <w:bCs/>
                <w:sz w:val="22"/>
                <w:szCs w:val="22"/>
              </w:rPr>
            </w:pPr>
            <w:r w:rsidRPr="007040E2">
              <w:rPr>
                <w:rFonts w:asciiTheme="majorBidi" w:hAnsiTheme="majorBidi" w:cstheme="majorBidi"/>
                <w:b/>
                <w:bCs/>
                <w:sz w:val="22"/>
                <w:szCs w:val="22"/>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B50D32" w:rsidRPr="008F5880">
              <w:rPr>
                <w:b/>
                <w:bCs/>
              </w:rPr>
              <w:t>advice</w:t>
            </w:r>
            <w:r w:rsidR="00B50D32">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F2696A" w:rsidRDefault="00F2696A" w:rsidP="007040E2">
            <w:pPr>
              <w:spacing w:line="276" w:lineRule="auto"/>
              <w:rPr>
                <w:rFonts w:asciiTheme="majorBidi" w:hAnsiTheme="majorBidi" w:cstheme="majorBidi"/>
              </w:rPr>
            </w:pPr>
          </w:p>
          <w:p w:rsidR="005922AF" w:rsidRDefault="00B50D32" w:rsidP="007040E2">
            <w:pPr>
              <w:spacing w:line="276" w:lineRule="auto"/>
            </w:pPr>
            <w:r>
              <w:rPr>
                <w:rFonts w:asciiTheme="majorBidi" w:hAnsiTheme="majorBidi" w:cstheme="majorBidi"/>
              </w:rPr>
              <w:t>Students can meet faculty members for consultation and advice during their office hours.</w:t>
            </w:r>
          </w:p>
        </w:tc>
      </w:tr>
    </w:tbl>
    <w:p w:rsidR="004F498B" w:rsidRPr="00E973FE" w:rsidRDefault="00245E1B" w:rsidP="00382343">
      <w:pPr>
        <w:pStyle w:val="Heading1"/>
      </w:pPr>
      <w:bookmarkStart w:id="13" w:name="_Toc951383"/>
      <w:r w:rsidRPr="00E973FE">
        <w:lastRenderedPageBreak/>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1B5102" w:rsidRPr="00923278" w:rsidRDefault="00846391" w:rsidP="00846391">
            <w:pPr>
              <w:pStyle w:val="BodyText3"/>
              <w:jc w:val="both"/>
              <w:rPr>
                <w:rFonts w:asciiTheme="majorBidi" w:hAnsiTheme="majorBidi" w:cstheme="majorBidi"/>
                <w:b/>
                <w:bCs/>
                <w:sz w:val="22"/>
                <w:szCs w:val="22"/>
              </w:rPr>
            </w:pPr>
            <w:r w:rsidRPr="00846391">
              <w:rPr>
                <w:rFonts w:asciiTheme="majorBidi" w:hAnsiTheme="majorBidi" w:cstheme="majorBidi"/>
                <w:sz w:val="22"/>
                <w:szCs w:val="22"/>
              </w:rPr>
              <w:t>Tapestry, Reading 1</w:t>
            </w:r>
            <w:r w:rsidRPr="00846391">
              <w:rPr>
                <w:rFonts w:asciiTheme="majorBidi" w:hAnsiTheme="majorBidi" w:cstheme="majorBidi"/>
                <w:sz w:val="22"/>
                <w:szCs w:val="22"/>
                <w:lang w:bidi="ar-SA"/>
              </w:rPr>
              <w:t xml:space="preserve"> V. L. </w:t>
            </w:r>
            <w:proofErr w:type="spellStart"/>
            <w:r w:rsidRPr="00846391">
              <w:rPr>
                <w:rFonts w:asciiTheme="majorBidi" w:hAnsiTheme="majorBidi" w:cstheme="majorBidi"/>
                <w:sz w:val="22"/>
                <w:szCs w:val="22"/>
                <w:lang w:bidi="ar-SA"/>
              </w:rPr>
              <w:t>Guleff</w:t>
            </w:r>
            <w:proofErr w:type="spellEnd"/>
            <w:r w:rsidRPr="00846391">
              <w:rPr>
                <w:rFonts w:asciiTheme="majorBidi" w:hAnsiTheme="majorBidi" w:cstheme="majorBidi"/>
                <w:sz w:val="22"/>
                <w:szCs w:val="22"/>
                <w:lang w:bidi="ar-SA"/>
              </w:rPr>
              <w:t xml:space="preserve">, M. E. </w:t>
            </w:r>
            <w:proofErr w:type="spellStart"/>
            <w:r w:rsidRPr="00846391">
              <w:rPr>
                <w:rFonts w:asciiTheme="majorBidi" w:hAnsiTheme="majorBidi" w:cstheme="majorBidi"/>
                <w:sz w:val="22"/>
                <w:szCs w:val="22"/>
                <w:lang w:bidi="ar-SA"/>
              </w:rPr>
              <w:t>Sokolik</w:t>
            </w:r>
            <w:proofErr w:type="spellEnd"/>
            <w:r w:rsidRPr="00846391">
              <w:rPr>
                <w:rFonts w:asciiTheme="majorBidi" w:hAnsiTheme="majorBidi" w:cstheme="majorBidi"/>
                <w:sz w:val="22"/>
                <w:szCs w:val="22"/>
                <w:lang w:bidi="ar-SA"/>
              </w:rPr>
              <w:t xml:space="preserve"> &amp; C. Lowther,</w:t>
            </w:r>
            <w:r>
              <w:rPr>
                <w:rFonts w:asciiTheme="majorBidi" w:hAnsiTheme="majorBidi" w:cstheme="majorBidi"/>
                <w:lang w:bidi="ar-SA"/>
              </w:rPr>
              <w:t xml:space="preserve"> (2005). </w:t>
            </w:r>
            <w:r w:rsidRPr="00846391">
              <w:rPr>
                <w:rFonts w:asciiTheme="majorBidi" w:hAnsiTheme="majorBidi" w:cstheme="majorBidi"/>
                <w:sz w:val="22"/>
                <w:szCs w:val="22"/>
              </w:rPr>
              <w:t xml:space="preserve">Thomson </w:t>
            </w:r>
            <w:proofErr w:type="spellStart"/>
            <w:r w:rsidRPr="00846391">
              <w:rPr>
                <w:rFonts w:asciiTheme="majorBidi" w:hAnsiTheme="majorBidi" w:cstheme="majorBidi"/>
                <w:sz w:val="22"/>
                <w:szCs w:val="22"/>
              </w:rPr>
              <w:t>Heinle</w:t>
            </w:r>
            <w:proofErr w:type="spellEnd"/>
            <w:r>
              <w:rPr>
                <w:rFonts w:asciiTheme="majorBidi" w:hAnsiTheme="majorBidi" w:cstheme="majorBidi"/>
                <w:lang w:bidi="ar-SA"/>
              </w:rPr>
              <w:t>, Middle East Edition.</w:t>
            </w:r>
            <w:r w:rsidR="00130CD4">
              <w:rPr>
                <w:rFonts w:asciiTheme="majorBidi" w:hAnsiTheme="majorBidi" w:cstheme="majorBidi"/>
                <w:lang w:bidi="ar-SA"/>
              </w:rPr>
              <w:t xml:space="preserve"> </w:t>
            </w:r>
            <w:r>
              <w:rPr>
                <w:rFonts w:asciiTheme="majorBidi" w:hAnsiTheme="majorBidi" w:cstheme="majorBidi"/>
                <w:sz w:val="22"/>
                <w:szCs w:val="22"/>
              </w:rPr>
              <w:t>(</w:t>
            </w:r>
            <w:r w:rsidRPr="00923278">
              <w:rPr>
                <w:rFonts w:asciiTheme="majorBidi" w:hAnsiTheme="majorBidi" w:cstheme="majorBidi"/>
                <w:b/>
                <w:bCs/>
                <w:sz w:val="22"/>
                <w:szCs w:val="22"/>
              </w:rPr>
              <w:t>Unit 1-7)</w:t>
            </w:r>
          </w:p>
          <w:p w:rsidR="00923278" w:rsidRPr="00923278" w:rsidRDefault="00923278" w:rsidP="00846391">
            <w:pPr>
              <w:pStyle w:val="BodyText3"/>
              <w:jc w:val="both"/>
              <w:rPr>
                <w:rFonts w:asciiTheme="majorBidi" w:hAnsiTheme="majorBidi" w:cstheme="majorBidi"/>
                <w:sz w:val="22"/>
                <w:szCs w:val="22"/>
              </w:rPr>
            </w:pPr>
            <w:r>
              <w:rPr>
                <w:rFonts w:asciiTheme="majorBidi" w:hAnsiTheme="majorBidi" w:cstheme="majorBidi"/>
                <w:sz w:val="22"/>
                <w:szCs w:val="22"/>
              </w:rPr>
              <w:t>-</w:t>
            </w:r>
            <w:r w:rsidRPr="00923278">
              <w:rPr>
                <w:rFonts w:asciiTheme="majorBidi" w:hAnsiTheme="majorBidi" w:cstheme="majorBidi"/>
                <w:sz w:val="22"/>
                <w:szCs w:val="22"/>
              </w:rPr>
              <w:t xml:space="preserve">Specially </w:t>
            </w:r>
            <w:r w:rsidR="008B00ED" w:rsidRPr="00923278">
              <w:rPr>
                <w:rFonts w:asciiTheme="majorBidi" w:hAnsiTheme="majorBidi" w:cstheme="majorBidi"/>
                <w:sz w:val="22"/>
                <w:szCs w:val="22"/>
              </w:rPr>
              <w:t xml:space="preserve">edited for use in Arab and Islamic cultures. </w:t>
            </w:r>
          </w:p>
          <w:p w:rsidR="00923278" w:rsidRPr="00923278"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-P</w:t>
            </w:r>
            <w:r w:rsidR="008B00ED" w:rsidRPr="00923278">
              <w:rPr>
                <w:rFonts w:asciiTheme="majorBidi" w:hAnsiTheme="majorBidi" w:cstheme="majorBidi"/>
                <w:sz w:val="22"/>
                <w:szCs w:val="22"/>
              </w:rPr>
              <w:t>repares students to become successful, independent learners</w:t>
            </w:r>
          </w:p>
          <w:p w:rsidR="00923278" w:rsidRPr="00923278"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-E</w:t>
            </w:r>
            <w:r w:rsidR="008B00ED" w:rsidRPr="00923278">
              <w:rPr>
                <w:rFonts w:asciiTheme="majorBidi" w:hAnsiTheme="majorBidi" w:cstheme="majorBidi"/>
                <w:sz w:val="22"/>
                <w:szCs w:val="22"/>
              </w:rPr>
              <w:t>ngaging reading selections</w:t>
            </w:r>
            <w:r w:rsidRPr="00923278">
              <w:rPr>
                <w:rFonts w:asciiTheme="majorBidi" w:hAnsiTheme="majorBidi" w:cstheme="majorBidi"/>
                <w:sz w:val="22"/>
                <w:szCs w:val="22"/>
              </w:rPr>
              <w:t xml:space="preserve"> and </w:t>
            </w:r>
            <w:r w:rsidR="008B00ED" w:rsidRPr="00923278">
              <w:rPr>
                <w:rFonts w:asciiTheme="majorBidi" w:hAnsiTheme="majorBidi" w:cstheme="majorBidi"/>
                <w:sz w:val="22"/>
                <w:szCs w:val="22"/>
              </w:rPr>
              <w:t>motivating activities</w:t>
            </w:r>
            <w:r w:rsidRPr="00923278">
              <w:rPr>
                <w:rFonts w:asciiTheme="majorBidi" w:hAnsiTheme="majorBidi" w:cstheme="majorBidi"/>
                <w:sz w:val="22"/>
                <w:szCs w:val="22"/>
              </w:rPr>
              <w:t>.</w:t>
            </w:r>
          </w:p>
          <w:p w:rsidR="00923278" w:rsidRPr="00923278"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w:t>
            </w:r>
            <w:r w:rsidR="008B00ED" w:rsidRPr="00923278">
              <w:rPr>
                <w:rFonts w:asciiTheme="majorBidi" w:hAnsiTheme="majorBidi" w:cstheme="majorBidi"/>
                <w:sz w:val="22"/>
                <w:szCs w:val="22"/>
              </w:rPr>
              <w:t>Language Learning Strategies</w:t>
            </w:r>
          </w:p>
          <w:p w:rsidR="00846391"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w:t>
            </w:r>
            <w:r w:rsidR="008B00ED" w:rsidRPr="00923278">
              <w:rPr>
                <w:rFonts w:asciiTheme="majorBidi" w:hAnsiTheme="majorBidi" w:cstheme="majorBidi"/>
                <w:sz w:val="22"/>
                <w:szCs w:val="22"/>
              </w:rPr>
              <w:t>Academic Power Strategies and the interactive web site.</w:t>
            </w:r>
          </w:p>
          <w:p w:rsidR="00F2696A" w:rsidRDefault="00F2696A" w:rsidP="00923278">
            <w:pPr>
              <w:pStyle w:val="BodyText3"/>
              <w:rPr>
                <w:rFonts w:asciiTheme="majorBidi" w:hAnsiTheme="majorBidi" w:cstheme="majorBidi"/>
                <w:sz w:val="22"/>
                <w:szCs w:val="22"/>
              </w:rPr>
            </w:pPr>
          </w:p>
          <w:p w:rsidR="00923278" w:rsidRPr="007040E2" w:rsidRDefault="00923278" w:rsidP="00923278">
            <w:pPr>
              <w:pStyle w:val="BodyText3"/>
              <w:rPr>
                <w:rFonts w:asciiTheme="majorBidi" w:hAnsiTheme="majorBidi" w:cstheme="majorBidi"/>
                <w:sz w:val="22"/>
                <w:szCs w:val="22"/>
              </w:rPr>
            </w:pPr>
            <w:r>
              <w:rPr>
                <w:rFonts w:asciiTheme="majorBidi" w:hAnsiTheme="majorBidi" w:cstheme="majorBidi"/>
                <w:noProof/>
                <w:sz w:val="22"/>
                <w:szCs w:val="22"/>
                <w:lang w:bidi="ar-SA"/>
              </w:rPr>
              <w:drawing>
                <wp:inline distT="0" distB="0" distL="0" distR="0">
                  <wp:extent cx="7239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57250"/>
                          </a:xfrm>
                          <a:prstGeom prst="rect">
                            <a:avLst/>
                          </a:prstGeom>
                          <a:noFill/>
                        </pic:spPr>
                      </pic:pic>
                    </a:graphicData>
                  </a:graphic>
                </wp:inline>
              </w:drawing>
            </w:r>
          </w:p>
          <w:p w:rsidR="00846391" w:rsidRPr="005D2DDD" w:rsidRDefault="00846391" w:rsidP="00846391">
            <w:pPr>
              <w:pStyle w:val="BodyText3"/>
              <w:jc w:val="both"/>
              <w:rPr>
                <w:rFonts w:asciiTheme="majorBidi" w:hAnsiTheme="majorBidi" w:cstheme="majorBidi"/>
              </w:rPr>
            </w:pP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E115D6" w:rsidRDefault="00506BD4" w:rsidP="001B5102">
            <w:pPr>
              <w:jc w:val="lowKashida"/>
              <w:rPr>
                <w:rFonts w:asciiTheme="majorBidi" w:hAnsiTheme="majorBidi" w:cstheme="majorBidi"/>
              </w:rPr>
            </w:pPr>
            <w:r>
              <w:rPr>
                <w:rFonts w:asciiTheme="majorBidi" w:hAnsiTheme="majorBidi" w:cstheme="majorBidi"/>
              </w:rPr>
              <w:t>Longman Dictionary of Contemporary English</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1B5102" w:rsidRPr="007040E2" w:rsidRDefault="00936D70" w:rsidP="001B5102">
            <w:pPr>
              <w:jc w:val="lowKashida"/>
              <w:rPr>
                <w:rFonts w:asciiTheme="majorBidi" w:hAnsiTheme="majorBidi" w:cstheme="majorBidi"/>
              </w:rPr>
            </w:pPr>
            <w:hyperlink r:id="rId12" w:history="1">
              <w:r w:rsidR="00E56EEE" w:rsidRPr="00A73B3B">
                <w:rPr>
                  <w:rStyle w:val="Hyperlink"/>
                  <w:rFonts w:asciiTheme="majorBidi" w:hAnsiTheme="majorBidi" w:cstheme="majorBidi"/>
                </w:rPr>
                <w:t>http://tapestry.heinle.com</w:t>
              </w:r>
            </w:hyperlink>
          </w:p>
        </w:tc>
      </w:tr>
      <w:tr w:rsidR="001B5102" w:rsidRPr="005D2DDD" w:rsidTr="00382343">
        <w:trPr>
          <w:trHeight w:val="736"/>
        </w:trPr>
        <w:tc>
          <w:tcPr>
            <w:tcW w:w="2603" w:type="dxa"/>
            <w:shd w:val="clear" w:color="auto" w:fill="DBE5F1" w:themeFill="accent1"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1B5102" w:rsidRPr="00E115D6" w:rsidRDefault="001B5102" w:rsidP="001B5102">
            <w:pPr>
              <w:jc w:val="lowKashida"/>
              <w:rPr>
                <w:rFonts w:asciiTheme="majorBidi" w:hAnsiTheme="majorBidi" w:cstheme="majorBidi"/>
              </w:rPr>
            </w:pP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F24884" w:rsidRPr="00296746" w:rsidRDefault="005433EE" w:rsidP="00506BD4">
            <w:pPr>
              <w:bidi/>
              <w:jc w:val="right"/>
              <w:rPr>
                <w:rFonts w:asciiTheme="majorBidi" w:hAnsiTheme="majorBidi" w:cstheme="majorBidi"/>
              </w:rPr>
            </w:pPr>
            <w:r>
              <w:rPr>
                <w:rFonts w:asciiTheme="majorBidi" w:hAnsiTheme="majorBidi" w:cstheme="majorBidi"/>
              </w:rPr>
              <w:t xml:space="preserve">          Spacious </w:t>
            </w:r>
            <w:r w:rsidR="00506BD4">
              <w:rPr>
                <w:rFonts w:asciiTheme="majorBidi" w:hAnsiTheme="majorBidi" w:cstheme="majorBidi"/>
              </w:rPr>
              <w:t xml:space="preserve">classroom </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4E5A08" w:rsidRPr="007F34EE" w:rsidRDefault="004E5A08" w:rsidP="004E5A08">
            <w:pPr>
              <w:pStyle w:val="ListParagraph"/>
              <w:numPr>
                <w:ilvl w:val="0"/>
                <w:numId w:val="161"/>
              </w:numPr>
              <w:ind w:right="43"/>
              <w:rPr>
                <w:sz w:val="22"/>
                <w:szCs w:val="22"/>
              </w:rPr>
            </w:pPr>
            <w:r w:rsidRPr="007F34EE">
              <w:rPr>
                <w:sz w:val="22"/>
                <w:szCs w:val="22"/>
              </w:rPr>
              <w:t>Smart Board</w:t>
            </w:r>
          </w:p>
          <w:p w:rsidR="004E5A08" w:rsidRPr="007F34EE" w:rsidRDefault="004E5A08" w:rsidP="004E5A08">
            <w:pPr>
              <w:pStyle w:val="ListParagraph"/>
              <w:numPr>
                <w:ilvl w:val="0"/>
                <w:numId w:val="161"/>
              </w:numPr>
              <w:ind w:right="43"/>
              <w:rPr>
                <w:sz w:val="22"/>
                <w:szCs w:val="22"/>
              </w:rPr>
            </w:pPr>
            <w:r w:rsidRPr="007F34EE">
              <w:rPr>
                <w:sz w:val="22"/>
                <w:szCs w:val="22"/>
              </w:rPr>
              <w:t>Speakers (for audio)</w:t>
            </w:r>
          </w:p>
          <w:p w:rsidR="004E5A08" w:rsidRPr="004E5A08" w:rsidRDefault="004E5A08" w:rsidP="004E5A08">
            <w:pPr>
              <w:pStyle w:val="ListParagraph"/>
              <w:numPr>
                <w:ilvl w:val="0"/>
                <w:numId w:val="161"/>
              </w:numPr>
              <w:ind w:right="43"/>
              <w:rPr>
                <w:rFonts w:asciiTheme="majorBidi" w:hAnsiTheme="majorBidi" w:cstheme="majorBidi"/>
              </w:rPr>
            </w:pPr>
            <w:r w:rsidRPr="007F34EE">
              <w:rPr>
                <w:sz w:val="22"/>
                <w:szCs w:val="22"/>
              </w:rPr>
              <w:t>Audio player</w:t>
            </w:r>
            <w:r>
              <w:rPr>
                <w:sz w:val="22"/>
                <w:szCs w:val="22"/>
              </w:rPr>
              <w:t xml:space="preserve"> and recorder</w:t>
            </w:r>
          </w:p>
          <w:p w:rsidR="00F24884" w:rsidRPr="00296746" w:rsidRDefault="004E5A08" w:rsidP="004E5A08">
            <w:pPr>
              <w:pStyle w:val="ListParagraph"/>
              <w:numPr>
                <w:ilvl w:val="0"/>
                <w:numId w:val="161"/>
              </w:numPr>
              <w:ind w:right="43"/>
              <w:rPr>
                <w:rFonts w:asciiTheme="majorBidi" w:hAnsiTheme="majorBidi" w:cstheme="majorBidi"/>
              </w:rPr>
            </w:pPr>
            <w:r w:rsidRPr="007F34EE">
              <w:rPr>
                <w:sz w:val="22"/>
                <w:szCs w:val="22"/>
              </w:rPr>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4E5A08" w:rsidRPr="006254BC" w:rsidRDefault="004E5A08" w:rsidP="004E5A08">
            <w:pPr>
              <w:pStyle w:val="ListParagraph"/>
              <w:numPr>
                <w:ilvl w:val="0"/>
                <w:numId w:val="162"/>
              </w:numPr>
              <w:ind w:right="43"/>
              <w:rPr>
                <w:sz w:val="22"/>
                <w:szCs w:val="22"/>
              </w:rPr>
            </w:pPr>
            <w:r w:rsidRPr="006254BC">
              <w:rPr>
                <w:sz w:val="22"/>
                <w:szCs w:val="22"/>
              </w:rPr>
              <w:t>Whiteboard of good quality (to be used as a screen for playing videos as well)</w:t>
            </w:r>
          </w:p>
          <w:p w:rsidR="00F24884" w:rsidRPr="00622762" w:rsidRDefault="004E5A08" w:rsidP="008B00ED">
            <w:pPr>
              <w:pStyle w:val="ListParagraph"/>
              <w:numPr>
                <w:ilvl w:val="0"/>
                <w:numId w:val="162"/>
              </w:numPr>
              <w:ind w:right="43"/>
              <w:rPr>
                <w:rFonts w:asciiTheme="majorBidi" w:hAnsiTheme="majorBidi" w:cstheme="majorBidi"/>
                <w:lang w:val="en-GB"/>
              </w:rPr>
            </w:pPr>
            <w:r w:rsidRPr="006254BC">
              <w:rPr>
                <w:sz w:val="22"/>
                <w:szCs w:val="22"/>
              </w:rPr>
              <w:t xml:space="preserve">Whiteboard markers </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506BD4"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 xml:space="preserve">Effectiveness of teaching </w:t>
            </w:r>
          </w:p>
        </w:tc>
        <w:tc>
          <w:tcPr>
            <w:tcW w:w="1707" w:type="pct"/>
            <w:tcBorders>
              <w:top w:val="single" w:sz="8"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Students and Faculty</w:t>
            </w:r>
          </w:p>
        </w:tc>
        <w:tc>
          <w:tcPr>
            <w:tcW w:w="1644" w:type="pct"/>
            <w:tcBorders>
              <w:top w:val="single" w:sz="8"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sidR="00F2696A">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r w:rsidR="00506BD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 xml:space="preserve">Effectiveness of evaluation </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Students and 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sidR="00F2696A">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r w:rsidR="00506BD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506BD4" w:rsidRPr="00506BD4" w:rsidRDefault="00506BD4" w:rsidP="00506BD4">
            <w:pPr>
              <w:rPr>
                <w:rFonts w:asciiTheme="majorBidi" w:hAnsiTheme="majorBidi" w:cstheme="majorBidi"/>
                <w:sz w:val="22"/>
                <w:szCs w:val="22"/>
              </w:rPr>
            </w:pPr>
            <w:r w:rsidRPr="00506BD4">
              <w:rPr>
                <w:rFonts w:asciiTheme="majorBidi" w:hAnsiTheme="majorBidi" w:cstheme="majorBidi"/>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Peer Reviewers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Indirect</w:t>
            </w:r>
          </w:p>
        </w:tc>
      </w:tr>
      <w:tr w:rsidR="00F2696A" w:rsidRPr="005D2DDD" w:rsidTr="00F2696A">
        <w:trPr>
          <w:trHeight w:val="397"/>
        </w:trPr>
        <w:tc>
          <w:tcPr>
            <w:tcW w:w="1649" w:type="pct"/>
            <w:tcBorders>
              <w:top w:val="dashSmallGap" w:sz="4" w:space="0" w:color="auto"/>
              <w:left w:val="single" w:sz="12" w:space="0" w:color="auto"/>
              <w:right w:val="single" w:sz="8" w:space="0" w:color="auto"/>
            </w:tcBorders>
            <w:vAlign w:val="center"/>
          </w:tcPr>
          <w:p w:rsidR="00F2696A" w:rsidRPr="00506BD4" w:rsidRDefault="00F2696A" w:rsidP="00506BD4">
            <w:pPr>
              <w:jc w:val="lowKashida"/>
              <w:rPr>
                <w:rFonts w:asciiTheme="majorBidi" w:hAnsiTheme="majorBidi" w:cstheme="majorBidi"/>
                <w:sz w:val="22"/>
                <w:szCs w:val="22"/>
              </w:rPr>
            </w:pPr>
            <w:r w:rsidRPr="00506BD4">
              <w:rPr>
                <w:rFonts w:asciiTheme="majorBidi" w:hAnsiTheme="majorBidi" w:cstheme="majorBidi"/>
                <w:sz w:val="22"/>
                <w:szCs w:val="22"/>
                <w:lang w:bidi="ar-EG"/>
              </w:rPr>
              <w:t>Quality of learning resources</w:t>
            </w:r>
          </w:p>
        </w:tc>
        <w:tc>
          <w:tcPr>
            <w:tcW w:w="1707" w:type="pct"/>
            <w:tcBorders>
              <w:top w:val="dashSmallGap" w:sz="4" w:space="0" w:color="auto"/>
              <w:left w:val="single" w:sz="8" w:space="0" w:color="auto"/>
              <w:right w:val="single" w:sz="8" w:space="0" w:color="auto"/>
            </w:tcBorders>
            <w:vAlign w:val="center"/>
          </w:tcPr>
          <w:p w:rsidR="00F2696A" w:rsidRPr="00506BD4" w:rsidRDefault="00F2696A" w:rsidP="00506BD4">
            <w:pPr>
              <w:jc w:val="lowKashida"/>
              <w:rPr>
                <w:rFonts w:asciiTheme="majorBidi" w:hAnsiTheme="majorBidi" w:cstheme="majorBidi"/>
                <w:sz w:val="22"/>
                <w:szCs w:val="22"/>
              </w:rPr>
            </w:pPr>
            <w:r w:rsidRPr="00506BD4">
              <w:rPr>
                <w:rFonts w:asciiTheme="majorBidi" w:hAnsiTheme="majorBidi" w:cstheme="majorBidi"/>
                <w:sz w:val="22"/>
                <w:szCs w:val="22"/>
              </w:rPr>
              <w:t>Students and Faculty</w:t>
            </w:r>
          </w:p>
        </w:tc>
        <w:tc>
          <w:tcPr>
            <w:tcW w:w="1644" w:type="pct"/>
            <w:tcBorders>
              <w:top w:val="dashSmallGap" w:sz="4" w:space="0" w:color="auto"/>
              <w:left w:val="single" w:sz="8" w:space="0" w:color="auto"/>
              <w:right w:val="single" w:sz="12" w:space="0" w:color="auto"/>
            </w:tcBorders>
            <w:vAlign w:val="center"/>
          </w:tcPr>
          <w:p w:rsidR="00F2696A" w:rsidRPr="00506BD4" w:rsidRDefault="00F2696A"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E115D6" w:rsidRDefault="00F2696A" w:rsidP="00F2696A">
            <w:pPr>
              <w:bidi/>
              <w:jc w:val="right"/>
              <w:rPr>
                <w:rFonts w:asciiTheme="majorBidi" w:hAnsiTheme="majorBidi" w:cstheme="majorBidi"/>
                <w:rtl/>
                <w:lang w:bidi="ar-EG"/>
              </w:rPr>
            </w:pPr>
            <w:r>
              <w:rPr>
                <w:rFonts w:asciiTheme="majorBidi" w:hAnsiTheme="majorBidi" w:cstheme="majorBidi"/>
                <w:lang w:bidi="ar-EG"/>
              </w:rPr>
              <w:t>Quality Assurance &amp; Accreditation Unit, English Language Institute</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F2696A" w:rsidRDefault="00F2696A" w:rsidP="00F2696A">
            <w:pPr>
              <w:bidi/>
              <w:jc w:val="right"/>
              <w:rPr>
                <w:rFonts w:asciiTheme="majorBidi" w:hAnsiTheme="majorBidi" w:cstheme="majorBidi"/>
                <w:rtl/>
              </w:rPr>
            </w:pPr>
            <w:r>
              <w:rPr>
                <w:rFonts w:asciiTheme="majorBidi" w:hAnsiTheme="majorBidi" w:cstheme="majorBidi"/>
              </w:rPr>
              <w:t>JU/ELI/QAU/CS/DCSCE/412</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F2696A" w:rsidP="00F2696A">
            <w:pPr>
              <w:bidi/>
              <w:jc w:val="right"/>
              <w:rPr>
                <w:rFonts w:asciiTheme="majorBidi" w:hAnsiTheme="majorBidi" w:cstheme="majorBidi"/>
                <w:rtl/>
              </w:rPr>
            </w:pPr>
            <w:r>
              <w:rPr>
                <w:rFonts w:asciiTheme="majorBidi" w:hAnsiTheme="majorBidi" w:cstheme="majorBidi"/>
              </w:rPr>
              <w:t>20/11/2020</w:t>
            </w:r>
          </w:p>
        </w:tc>
      </w:tr>
    </w:tbl>
    <w:p w:rsidR="005E4CF7" w:rsidRDefault="005E4CF7" w:rsidP="00A1573B">
      <w:pPr>
        <w:rPr>
          <w:lang w:bidi="ar-EG"/>
        </w:rPr>
      </w:pPr>
    </w:p>
    <w:sectPr w:rsidR="005E4CF7"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B2D" w:rsidRDefault="00330B2D">
      <w:r>
        <w:separator/>
      </w:r>
    </w:p>
  </w:endnote>
  <w:endnote w:type="continuationSeparator" w:id="0">
    <w:p w:rsidR="00330B2D" w:rsidRDefault="00330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936D70">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936D70">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936D70"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F17A3">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B2D" w:rsidRDefault="00330B2D">
      <w:r>
        <w:separator/>
      </w:r>
    </w:p>
  </w:footnote>
  <w:footnote w:type="continuationSeparator" w:id="0">
    <w:p w:rsidR="00330B2D" w:rsidRDefault="00330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50"/>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4"/>
  </w:num>
  <w:num w:numId="19">
    <w:abstractNumId w:val="77"/>
  </w:num>
  <w:num w:numId="20">
    <w:abstractNumId w:val="99"/>
  </w:num>
  <w:num w:numId="21">
    <w:abstractNumId w:val="73"/>
  </w:num>
  <w:num w:numId="22">
    <w:abstractNumId w:val="26"/>
  </w:num>
  <w:num w:numId="23">
    <w:abstractNumId w:val="140"/>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0"/>
  </w:num>
  <w:num w:numId="34">
    <w:abstractNumId w:val="161"/>
  </w:num>
  <w:num w:numId="35">
    <w:abstractNumId w:val="47"/>
  </w:num>
  <w:num w:numId="36">
    <w:abstractNumId w:val="16"/>
  </w:num>
  <w:num w:numId="37">
    <w:abstractNumId w:val="158"/>
  </w:num>
  <w:num w:numId="38">
    <w:abstractNumId w:val="131"/>
  </w:num>
  <w:num w:numId="39">
    <w:abstractNumId w:val="148"/>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8"/>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5"/>
  </w:num>
  <w:num w:numId="64">
    <w:abstractNumId w:val="89"/>
  </w:num>
  <w:num w:numId="65">
    <w:abstractNumId w:val="100"/>
  </w:num>
  <w:num w:numId="66">
    <w:abstractNumId w:val="52"/>
  </w:num>
  <w:num w:numId="67">
    <w:abstractNumId w:val="34"/>
  </w:num>
  <w:num w:numId="68">
    <w:abstractNumId w:val="48"/>
  </w:num>
  <w:num w:numId="69">
    <w:abstractNumId w:val="147"/>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39"/>
  </w:num>
  <w:num w:numId="79">
    <w:abstractNumId w:val="65"/>
  </w:num>
  <w:num w:numId="80">
    <w:abstractNumId w:val="102"/>
  </w:num>
  <w:num w:numId="81">
    <w:abstractNumId w:val="152"/>
  </w:num>
  <w:num w:numId="82">
    <w:abstractNumId w:val="40"/>
  </w:num>
  <w:num w:numId="83">
    <w:abstractNumId w:val="120"/>
  </w:num>
  <w:num w:numId="84">
    <w:abstractNumId w:val="128"/>
  </w:num>
  <w:num w:numId="85">
    <w:abstractNumId w:val="80"/>
  </w:num>
  <w:num w:numId="86">
    <w:abstractNumId w:val="124"/>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6"/>
  </w:num>
  <w:num w:numId="94">
    <w:abstractNumId w:val="87"/>
  </w:num>
  <w:num w:numId="95">
    <w:abstractNumId w:val="137"/>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5"/>
  </w:num>
  <w:num w:numId="104">
    <w:abstractNumId w:val="18"/>
  </w:num>
  <w:num w:numId="105">
    <w:abstractNumId w:val="117"/>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2"/>
  </w:num>
  <w:num w:numId="114">
    <w:abstractNumId w:val="37"/>
  </w:num>
  <w:num w:numId="115">
    <w:abstractNumId w:val="68"/>
  </w:num>
  <w:num w:numId="116">
    <w:abstractNumId w:val="145"/>
  </w:num>
  <w:num w:numId="117">
    <w:abstractNumId w:val="156"/>
  </w:num>
  <w:num w:numId="118">
    <w:abstractNumId w:val="110"/>
  </w:num>
  <w:num w:numId="119">
    <w:abstractNumId w:val="153"/>
  </w:num>
  <w:num w:numId="120">
    <w:abstractNumId w:val="121"/>
  </w:num>
  <w:num w:numId="121">
    <w:abstractNumId w:val="66"/>
  </w:num>
  <w:num w:numId="122">
    <w:abstractNumId w:val="141"/>
  </w:num>
  <w:num w:numId="123">
    <w:abstractNumId w:val="64"/>
  </w:num>
  <w:num w:numId="124">
    <w:abstractNumId w:val="151"/>
  </w:num>
  <w:num w:numId="125">
    <w:abstractNumId w:val="157"/>
  </w:num>
  <w:num w:numId="126">
    <w:abstractNumId w:val="134"/>
  </w:num>
  <w:num w:numId="127">
    <w:abstractNumId w:val="36"/>
  </w:num>
  <w:num w:numId="128">
    <w:abstractNumId w:val="63"/>
  </w:num>
  <w:num w:numId="129">
    <w:abstractNumId w:val="126"/>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59"/>
  </w:num>
  <w:num w:numId="139">
    <w:abstractNumId w:val="142"/>
  </w:num>
  <w:num w:numId="140">
    <w:abstractNumId w:val="84"/>
  </w:num>
  <w:num w:numId="141">
    <w:abstractNumId w:val="5"/>
  </w:num>
  <w:num w:numId="142">
    <w:abstractNumId w:val="127"/>
  </w:num>
  <w:num w:numId="143">
    <w:abstractNumId w:val="111"/>
  </w:num>
  <w:num w:numId="144">
    <w:abstractNumId w:val="104"/>
  </w:num>
  <w:num w:numId="145">
    <w:abstractNumId w:val="57"/>
  </w:num>
  <w:num w:numId="146">
    <w:abstractNumId w:val="91"/>
  </w:num>
  <w:num w:numId="147">
    <w:abstractNumId w:val="125"/>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36"/>
  </w:num>
  <w:num w:numId="162">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589C"/>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081B"/>
    <w:rsid w:val="00130CD4"/>
    <w:rsid w:val="001310AC"/>
    <w:rsid w:val="00135C0D"/>
    <w:rsid w:val="00135E3E"/>
    <w:rsid w:val="001374A5"/>
    <w:rsid w:val="00137CBF"/>
    <w:rsid w:val="00142779"/>
    <w:rsid w:val="00143147"/>
    <w:rsid w:val="00143BE8"/>
    <w:rsid w:val="00145AE6"/>
    <w:rsid w:val="00147FC8"/>
    <w:rsid w:val="001500F4"/>
    <w:rsid w:val="001525CE"/>
    <w:rsid w:val="001549C5"/>
    <w:rsid w:val="00155730"/>
    <w:rsid w:val="00157908"/>
    <w:rsid w:val="00157CDC"/>
    <w:rsid w:val="00157FDC"/>
    <w:rsid w:val="00162E53"/>
    <w:rsid w:val="00164490"/>
    <w:rsid w:val="00165D8E"/>
    <w:rsid w:val="00166F7B"/>
    <w:rsid w:val="001714FB"/>
    <w:rsid w:val="00171BC0"/>
    <w:rsid w:val="00173028"/>
    <w:rsid w:val="00175C11"/>
    <w:rsid w:val="00175D52"/>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C26"/>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61D4"/>
    <w:rsid w:val="001D744E"/>
    <w:rsid w:val="001D7668"/>
    <w:rsid w:val="001E186B"/>
    <w:rsid w:val="001E278B"/>
    <w:rsid w:val="001E38A3"/>
    <w:rsid w:val="001E4FA5"/>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31EA"/>
    <w:rsid w:val="002A56AC"/>
    <w:rsid w:val="002A7406"/>
    <w:rsid w:val="002A7F15"/>
    <w:rsid w:val="002B07FF"/>
    <w:rsid w:val="002C03FF"/>
    <w:rsid w:val="002C081C"/>
    <w:rsid w:val="002C1731"/>
    <w:rsid w:val="002C399B"/>
    <w:rsid w:val="002D1DA4"/>
    <w:rsid w:val="002D2019"/>
    <w:rsid w:val="002D20E2"/>
    <w:rsid w:val="002D2C96"/>
    <w:rsid w:val="002D43DD"/>
    <w:rsid w:val="002D48CB"/>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0B2D"/>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2997"/>
    <w:rsid w:val="00393B93"/>
    <w:rsid w:val="00395780"/>
    <w:rsid w:val="00396341"/>
    <w:rsid w:val="00396897"/>
    <w:rsid w:val="0039770A"/>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17A3"/>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A08"/>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06BD4"/>
    <w:rsid w:val="005077D3"/>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33EE"/>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1B3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2D3B"/>
    <w:rsid w:val="006134E8"/>
    <w:rsid w:val="006162DD"/>
    <w:rsid w:val="006174D3"/>
    <w:rsid w:val="006203E8"/>
    <w:rsid w:val="006207A9"/>
    <w:rsid w:val="0062127C"/>
    <w:rsid w:val="00622762"/>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13C9"/>
    <w:rsid w:val="00663EDA"/>
    <w:rsid w:val="00664F35"/>
    <w:rsid w:val="0067044E"/>
    <w:rsid w:val="00671BBF"/>
    <w:rsid w:val="00672AA1"/>
    <w:rsid w:val="006739C3"/>
    <w:rsid w:val="006744EE"/>
    <w:rsid w:val="00675F0D"/>
    <w:rsid w:val="00680984"/>
    <w:rsid w:val="00680CE0"/>
    <w:rsid w:val="00680CF2"/>
    <w:rsid w:val="00682B6E"/>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40E2"/>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5D08"/>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391"/>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4F6"/>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0ED"/>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E749E"/>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3278"/>
    <w:rsid w:val="009259D2"/>
    <w:rsid w:val="00925CC4"/>
    <w:rsid w:val="00927769"/>
    <w:rsid w:val="00930238"/>
    <w:rsid w:val="00932122"/>
    <w:rsid w:val="00932FD4"/>
    <w:rsid w:val="00936D70"/>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20"/>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24C"/>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3C40"/>
    <w:rsid w:val="00B315F4"/>
    <w:rsid w:val="00B353C8"/>
    <w:rsid w:val="00B35B9E"/>
    <w:rsid w:val="00B36352"/>
    <w:rsid w:val="00B3737B"/>
    <w:rsid w:val="00B37F47"/>
    <w:rsid w:val="00B410A3"/>
    <w:rsid w:val="00B42843"/>
    <w:rsid w:val="00B42EC3"/>
    <w:rsid w:val="00B43A01"/>
    <w:rsid w:val="00B459ED"/>
    <w:rsid w:val="00B50D32"/>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5A7"/>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305"/>
    <w:rsid w:val="00C747A0"/>
    <w:rsid w:val="00C74B27"/>
    <w:rsid w:val="00C76B1F"/>
    <w:rsid w:val="00C80BC5"/>
    <w:rsid w:val="00C80E5F"/>
    <w:rsid w:val="00C84585"/>
    <w:rsid w:val="00C85B03"/>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CBC"/>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2CB9"/>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9E3"/>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56EEE"/>
    <w:rsid w:val="00E625C7"/>
    <w:rsid w:val="00E62D01"/>
    <w:rsid w:val="00E63B5F"/>
    <w:rsid w:val="00E6449A"/>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47E"/>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2696A"/>
    <w:rsid w:val="00F30D42"/>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5BF9"/>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97"/>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97"/>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pestry.hein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2C4768A-6723-409B-AC0F-A4913399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1158</Words>
  <Characters>8445</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9584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5</cp:revision>
  <cp:lastPrinted>2020-04-23T14:47:00Z</cp:lastPrinted>
  <dcterms:created xsi:type="dcterms:W3CDTF">2020-11-19T08:05:00Z</dcterms:created>
  <dcterms:modified xsi:type="dcterms:W3CDTF">2020-11-23T08:01:00Z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